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893360" w:rsidRDefault="001B62EB" w14:paraId="2AC15BF0" w14:textId="77777777">
      <w:pPr>
        <w:spacing w:after="0" w:line="259" w:lineRule="auto"/>
        <w:ind w:left="3075" w:right="0" w:firstLine="0"/>
      </w:pPr>
      <w:r>
        <w:rPr>
          <w:rFonts w:ascii="Times New Roman" w:hAnsi="Times New Roman" w:eastAsia="Times New Roman" w:cs="Times New Roman"/>
          <w:color w:val="000000"/>
        </w:rPr>
        <w:t xml:space="preserve"> </w:t>
      </w:r>
    </w:p>
    <w:p w:rsidR="00893360" w:rsidRDefault="001B62EB" w14:paraId="56F0C92C" w14:textId="77777777">
      <w:pPr>
        <w:spacing w:after="0" w:line="259" w:lineRule="auto"/>
        <w:ind w:left="0" w:right="0" w:firstLine="0"/>
      </w:pPr>
      <w:r>
        <w:rPr>
          <w:color w:val="000000"/>
          <w:sz w:val="22"/>
        </w:rPr>
        <w:t xml:space="preserve"> </w:t>
      </w:r>
    </w:p>
    <w:p w:rsidR="00893360" w:rsidRDefault="001B62EB" w14:paraId="6E6285A8" w14:textId="77777777">
      <w:pPr>
        <w:spacing w:after="0" w:line="259" w:lineRule="auto"/>
        <w:ind w:left="0" w:right="0" w:firstLine="0"/>
      </w:pPr>
      <w:r>
        <w:rPr>
          <w:color w:val="000000"/>
          <w:sz w:val="22"/>
        </w:rPr>
        <w:t xml:space="preserve"> </w:t>
      </w:r>
    </w:p>
    <w:p w:rsidR="00893360" w:rsidRDefault="001B62EB" w14:paraId="54AE74B7" w14:textId="77777777">
      <w:pPr>
        <w:spacing w:after="2" w:line="259" w:lineRule="auto"/>
        <w:ind w:left="0" w:right="0" w:firstLine="0"/>
      </w:pPr>
      <w:r>
        <w:rPr>
          <w:color w:val="000000"/>
          <w:sz w:val="22"/>
        </w:rPr>
        <w:t xml:space="preserve"> </w:t>
      </w:r>
    </w:p>
    <w:p w:rsidR="00893360" w:rsidRDefault="001B62EB" w14:paraId="43C085E5" w14:textId="77777777">
      <w:pPr>
        <w:spacing w:after="0" w:line="259" w:lineRule="auto"/>
        <w:ind w:left="0" w:right="0" w:firstLine="0"/>
      </w:pPr>
      <w:r>
        <w:rPr>
          <w:color w:val="000000"/>
          <w:sz w:val="22"/>
        </w:rPr>
        <w:t xml:space="preserve"> </w:t>
      </w:r>
      <w:r>
        <w:rPr>
          <w:color w:val="000000"/>
          <w:sz w:val="22"/>
        </w:rPr>
        <w:tab/>
      </w:r>
      <w:r>
        <w:rPr>
          <w:color w:val="000000"/>
          <w:sz w:val="6"/>
        </w:rPr>
        <w:t xml:space="preserve"> </w:t>
      </w:r>
    </w:p>
    <w:p w:rsidR="00893360" w:rsidRDefault="001B62EB" w14:paraId="4BDD6DDE" w14:textId="77777777">
      <w:pPr>
        <w:spacing w:after="0" w:line="259" w:lineRule="auto"/>
        <w:ind w:left="0" w:right="0" w:firstLine="0"/>
      </w:pPr>
      <w:r>
        <w:rPr>
          <w:color w:val="000000"/>
          <w:sz w:val="22"/>
        </w:rPr>
        <w:t xml:space="preserve"> </w:t>
      </w:r>
    </w:p>
    <w:p w:rsidR="00893360" w:rsidRDefault="001B62EB" w14:paraId="08CCC906" w14:textId="77777777">
      <w:pPr>
        <w:spacing w:after="0" w:line="259" w:lineRule="auto"/>
        <w:ind w:left="0" w:right="0" w:firstLine="0"/>
      </w:pPr>
      <w:r>
        <w:rPr>
          <w:color w:val="000000"/>
          <w:sz w:val="22"/>
        </w:rPr>
        <w:t xml:space="preserve"> </w:t>
      </w:r>
    </w:p>
    <w:p w:rsidR="00893360" w:rsidRDefault="001B62EB" w14:paraId="3348A9D2" w14:textId="77777777">
      <w:pPr>
        <w:spacing w:after="0" w:line="216" w:lineRule="auto"/>
        <w:ind w:left="1690" w:right="2307" w:hanging="1690"/>
      </w:pPr>
      <w:r>
        <w:rPr>
          <w:color w:val="000000"/>
          <w:sz w:val="22"/>
        </w:rPr>
        <w:t xml:space="preserve"> </w:t>
      </w:r>
      <w:r>
        <w:rPr>
          <w:rFonts w:ascii="Corbel" w:hAnsi="Corbel" w:eastAsia="Corbel" w:cs="Corbel"/>
          <w:color w:val="595959"/>
          <w:sz w:val="72"/>
        </w:rPr>
        <w:t>Anti Bullying Policy</w:t>
      </w:r>
      <w:r>
        <w:rPr>
          <w:rFonts w:ascii="Times New Roman" w:hAnsi="Times New Roman" w:eastAsia="Times New Roman" w:cs="Times New Roman"/>
          <w:color w:val="595959"/>
        </w:rPr>
        <w:t xml:space="preserve"> </w:t>
      </w:r>
    </w:p>
    <w:p w:rsidR="00893360" w:rsidRDefault="001B62EB" w14:paraId="05A7B170" w14:textId="77777777">
      <w:pPr>
        <w:spacing w:after="0" w:line="259" w:lineRule="auto"/>
        <w:ind w:left="0" w:right="0" w:firstLine="0"/>
      </w:pPr>
      <w:r>
        <w:rPr>
          <w:color w:val="595959"/>
          <w:sz w:val="22"/>
        </w:rPr>
        <w:t xml:space="preserve"> </w:t>
      </w:r>
    </w:p>
    <w:p w:rsidR="00893360" w:rsidRDefault="001B62EB" w14:paraId="0D4EC87E" w14:textId="77777777">
      <w:pPr>
        <w:spacing w:after="0" w:line="259" w:lineRule="auto"/>
        <w:ind w:left="0" w:right="0" w:firstLine="0"/>
      </w:pPr>
      <w:r>
        <w:rPr>
          <w:color w:val="595959"/>
          <w:sz w:val="22"/>
        </w:rPr>
        <w:t xml:space="preserve"> </w:t>
      </w:r>
    </w:p>
    <w:p w:rsidR="00893360" w:rsidRDefault="001B62EB" w14:paraId="226E4319" w14:textId="77777777">
      <w:pPr>
        <w:spacing w:after="0" w:line="259" w:lineRule="auto"/>
        <w:ind w:left="0" w:right="0" w:firstLine="0"/>
      </w:pPr>
      <w:r>
        <w:rPr>
          <w:color w:val="595959"/>
          <w:sz w:val="22"/>
        </w:rPr>
        <w:t xml:space="preserve"> </w:t>
      </w:r>
    </w:p>
    <w:p w:rsidR="00893360" w:rsidRDefault="001B62EB" w14:paraId="7B10C7D5" w14:textId="77777777">
      <w:pPr>
        <w:spacing w:after="34" w:line="259" w:lineRule="auto"/>
        <w:ind w:left="0" w:right="0" w:firstLine="0"/>
      </w:pPr>
      <w:r>
        <w:rPr>
          <w:color w:val="595959"/>
          <w:sz w:val="22"/>
        </w:rPr>
        <w:t xml:space="preserve"> </w:t>
      </w:r>
    </w:p>
    <w:p w:rsidR="00893360" w:rsidRDefault="001B62EB" w14:paraId="4DCF2798" w14:textId="77777777">
      <w:pPr>
        <w:tabs>
          <w:tab w:val="center" w:pos="3505"/>
          <w:tab w:val="center" w:pos="5381"/>
        </w:tabs>
        <w:spacing w:after="0" w:line="259" w:lineRule="auto"/>
        <w:ind w:left="0" w:right="0" w:firstLine="0"/>
      </w:pPr>
      <w:r>
        <w:rPr>
          <w:color w:val="000000"/>
          <w:sz w:val="22"/>
        </w:rPr>
        <w:tab/>
      </w:r>
      <w:r>
        <w:rPr>
          <w:rFonts w:ascii="Corbel" w:hAnsi="Corbel" w:eastAsia="Corbel" w:cs="Corbel"/>
          <w:b/>
          <w:color w:val="595959"/>
          <w:sz w:val="28"/>
        </w:rPr>
        <w:t xml:space="preserve">Ratified:  </w:t>
      </w:r>
      <w:r>
        <w:rPr>
          <w:rFonts w:ascii="Corbel" w:hAnsi="Corbel" w:eastAsia="Corbel" w:cs="Corbel"/>
          <w:b/>
          <w:color w:val="595959"/>
          <w:sz w:val="28"/>
        </w:rPr>
        <w:tab/>
      </w:r>
      <w:r>
        <w:rPr>
          <w:rFonts w:ascii="Corbel" w:hAnsi="Corbel" w:eastAsia="Corbel" w:cs="Corbel"/>
          <w:color w:val="595959"/>
          <w:sz w:val="28"/>
        </w:rPr>
        <w:t xml:space="preserve">September 2018 </w:t>
      </w:r>
    </w:p>
    <w:p w:rsidR="00893360" w:rsidRDefault="001B62EB" w14:paraId="1F2EDDBE" w14:textId="77777777">
      <w:pPr>
        <w:spacing w:after="73" w:line="259" w:lineRule="auto"/>
        <w:ind w:left="0" w:right="384" w:firstLine="0"/>
        <w:jc w:val="center"/>
      </w:pPr>
      <w:r>
        <w:rPr>
          <w:rFonts w:ascii="Corbel" w:hAnsi="Corbel" w:eastAsia="Corbel" w:cs="Corbel"/>
          <w:color w:val="595959"/>
          <w:sz w:val="18"/>
        </w:rPr>
        <w:t xml:space="preserve"> </w:t>
      </w:r>
    </w:p>
    <w:p w:rsidR="00893360" w:rsidRDefault="001B62EB" w14:paraId="63FD8E99" w14:textId="77777777">
      <w:pPr>
        <w:tabs>
          <w:tab w:val="center" w:pos="3467"/>
          <w:tab w:val="center" w:pos="5381"/>
        </w:tabs>
        <w:spacing w:after="0" w:line="259" w:lineRule="auto"/>
        <w:ind w:left="0" w:right="0" w:firstLine="0"/>
      </w:pPr>
      <w:r>
        <w:rPr>
          <w:color w:val="000000"/>
          <w:sz w:val="22"/>
        </w:rPr>
        <w:tab/>
      </w:r>
      <w:r>
        <w:rPr>
          <w:rFonts w:ascii="Corbel" w:hAnsi="Corbel" w:eastAsia="Corbel" w:cs="Corbel"/>
          <w:b/>
          <w:color w:val="595959"/>
          <w:sz w:val="28"/>
        </w:rPr>
        <w:t xml:space="preserve">Review:  </w:t>
      </w:r>
      <w:r>
        <w:rPr>
          <w:rFonts w:ascii="Corbel" w:hAnsi="Corbel" w:eastAsia="Corbel" w:cs="Corbel"/>
          <w:b/>
          <w:color w:val="595959"/>
          <w:sz w:val="28"/>
        </w:rPr>
        <w:tab/>
      </w:r>
      <w:r>
        <w:rPr>
          <w:rFonts w:ascii="Corbel" w:hAnsi="Corbel" w:eastAsia="Corbel" w:cs="Corbel"/>
          <w:color w:val="595959"/>
          <w:sz w:val="28"/>
        </w:rPr>
        <w:t xml:space="preserve">September 2021 </w:t>
      </w:r>
    </w:p>
    <w:p w:rsidR="00893360" w:rsidRDefault="001B62EB" w14:paraId="115475DA" w14:textId="77777777">
      <w:pPr>
        <w:spacing w:after="0" w:line="259" w:lineRule="auto"/>
        <w:ind w:left="0" w:right="0" w:firstLine="0"/>
      </w:pPr>
      <w:r>
        <w:rPr>
          <w:color w:val="595959"/>
        </w:rPr>
        <w:t xml:space="preserve">_____________________________________________________________________________ </w:t>
      </w:r>
    </w:p>
    <w:p w:rsidR="00893360" w:rsidRDefault="001B62EB" w14:paraId="7039DFBE" w14:textId="77777777">
      <w:pPr>
        <w:spacing w:after="0" w:line="259" w:lineRule="auto"/>
        <w:ind w:left="0" w:right="0" w:firstLine="0"/>
      </w:pPr>
      <w:r>
        <w:rPr>
          <w:b/>
          <w:color w:val="002060"/>
        </w:rPr>
        <w:t xml:space="preserve"> </w:t>
      </w:r>
    </w:p>
    <w:p w:rsidR="00893360" w:rsidRDefault="001B62EB" w14:paraId="77497B06" w14:textId="77777777">
      <w:pPr>
        <w:spacing w:after="0" w:line="259" w:lineRule="auto"/>
        <w:ind w:left="0" w:right="0" w:firstLine="0"/>
      </w:pPr>
      <w:r>
        <w:rPr>
          <w:b/>
          <w:color w:val="002060"/>
        </w:rPr>
        <w:t xml:space="preserve"> </w:t>
      </w:r>
    </w:p>
    <w:p w:rsidR="00893360" w:rsidRDefault="001B62EB" w14:paraId="590190E3" w14:textId="77777777">
      <w:pPr>
        <w:spacing w:after="0" w:line="259" w:lineRule="auto"/>
        <w:ind w:left="0" w:right="0" w:firstLine="0"/>
      </w:pPr>
      <w:r>
        <w:rPr>
          <w:noProof/>
          <w:color w:val="000000"/>
          <w:sz w:val="22"/>
        </w:rPr>
        <mc:AlternateContent>
          <mc:Choice Requires="wpg">
            <w:drawing>
              <wp:anchor distT="0" distB="0" distL="114300" distR="114300" simplePos="0" relativeHeight="251658240" behindDoc="0" locked="0" layoutInCell="1" allowOverlap="1" wp14:anchorId="34EF1E2F" wp14:editId="5465B08A">
                <wp:simplePos x="0" y="0"/>
                <wp:positionH relativeFrom="page">
                  <wp:posOffset>770890</wp:posOffset>
                </wp:positionH>
                <wp:positionV relativeFrom="page">
                  <wp:posOffset>146152</wp:posOffset>
                </wp:positionV>
                <wp:extent cx="6785610" cy="1095908"/>
                <wp:effectExtent l="0" t="0" r="0" b="0"/>
                <wp:wrapTopAndBottom/>
                <wp:docPr id="8146" name="Group 8146"/>
                <wp:cNvGraphicFramePr/>
                <a:graphic xmlns:a="http://schemas.openxmlformats.org/drawingml/2006/main">
                  <a:graphicData uri="http://schemas.microsoft.com/office/word/2010/wordprocessingGroup">
                    <wpg:wgp>
                      <wpg:cNvGrpSpPr/>
                      <wpg:grpSpPr>
                        <a:xfrm>
                          <a:off x="0" y="0"/>
                          <a:ext cx="6785610" cy="1095908"/>
                          <a:chOff x="0" y="0"/>
                          <a:chExt cx="6785610" cy="1095908"/>
                        </a:xfrm>
                      </wpg:grpSpPr>
                      <pic:pic xmlns:pic="http://schemas.openxmlformats.org/drawingml/2006/picture">
                        <pic:nvPicPr>
                          <pic:cNvPr id="630" name="Picture 630"/>
                          <pic:cNvPicPr/>
                        </pic:nvPicPr>
                        <pic:blipFill>
                          <a:blip r:embed="rId5"/>
                          <a:stretch>
                            <a:fillRect/>
                          </a:stretch>
                        </pic:blipFill>
                        <pic:spPr>
                          <a:xfrm>
                            <a:off x="0" y="59588"/>
                            <a:ext cx="6785610" cy="1036320"/>
                          </a:xfrm>
                          <a:prstGeom prst="rect">
                            <a:avLst/>
                          </a:prstGeom>
                        </pic:spPr>
                      </pic:pic>
                      <wps:wsp>
                        <wps:cNvPr id="631" name="Rectangle 631"/>
                        <wps:cNvSpPr/>
                        <wps:spPr>
                          <a:xfrm>
                            <a:off x="4335780" y="0"/>
                            <a:ext cx="50673" cy="224380"/>
                          </a:xfrm>
                          <a:prstGeom prst="rect">
                            <a:avLst/>
                          </a:prstGeom>
                          <a:ln>
                            <a:noFill/>
                          </a:ln>
                        </wps:spPr>
                        <wps:txbx>
                          <w:txbxContent>
                            <w:p w:rsidR="00893360" w:rsidRDefault="001B62EB" w14:paraId="059E157F" w14:textId="77777777">
                              <w:pPr>
                                <w:spacing w:after="160" w:line="259" w:lineRule="auto"/>
                                <w:ind w:left="0" w:right="0" w:firstLine="0"/>
                              </w:pPr>
                              <w:r>
                                <w:rPr>
                                  <w:rFonts w:ascii="Times New Roman" w:hAnsi="Times New Roman" w:eastAsia="Times New Roman" w:cs="Times New Roman"/>
                                  <w:color w:val="000000"/>
                                </w:rPr>
                                <w:t xml:space="preserve"> </w:t>
                              </w:r>
                            </w:p>
                          </w:txbxContent>
                        </wps:txbx>
                        <wps:bodyPr horzOverflow="overflow" vert="horz" lIns="0" tIns="0" rIns="0" bIns="0" rtlCol="0">
                          <a:noAutofit/>
                        </wps:bodyPr>
                      </wps:wsp>
                      <wps:wsp>
                        <wps:cNvPr id="632" name="Rectangle 632"/>
                        <wps:cNvSpPr/>
                        <wps:spPr>
                          <a:xfrm>
                            <a:off x="5177028" y="633984"/>
                            <a:ext cx="50673" cy="224380"/>
                          </a:xfrm>
                          <a:prstGeom prst="rect">
                            <a:avLst/>
                          </a:prstGeom>
                          <a:ln>
                            <a:noFill/>
                          </a:ln>
                        </wps:spPr>
                        <wps:txbx>
                          <w:txbxContent>
                            <w:p w:rsidR="00893360" w:rsidRDefault="001B62EB" w14:paraId="758B3F04" w14:textId="77777777">
                              <w:pPr>
                                <w:spacing w:after="160" w:line="259" w:lineRule="auto"/>
                                <w:ind w:left="0" w:right="0" w:firstLine="0"/>
                              </w:pPr>
                              <w:r>
                                <w:rPr>
                                  <w:rFonts w:ascii="Times New Roman" w:hAnsi="Times New Roman" w:eastAsia="Times New Roman" w:cs="Times New Roman"/>
                                  <w:color w:val="000000"/>
                                </w:rPr>
                                <w:t xml:space="preserve"> </w:t>
                              </w:r>
                            </w:p>
                          </w:txbxContent>
                        </wps:txbx>
                        <wps:bodyPr horzOverflow="overflow" vert="horz" lIns="0" tIns="0" rIns="0" bIns="0" rtlCol="0">
                          <a:noAutofit/>
                        </wps:bodyPr>
                      </wps:wsp>
                      <wps:wsp>
                        <wps:cNvPr id="633" name="Rectangle 633"/>
                        <wps:cNvSpPr/>
                        <wps:spPr>
                          <a:xfrm>
                            <a:off x="5177028" y="762000"/>
                            <a:ext cx="50673" cy="224380"/>
                          </a:xfrm>
                          <a:prstGeom prst="rect">
                            <a:avLst/>
                          </a:prstGeom>
                          <a:ln>
                            <a:noFill/>
                          </a:ln>
                        </wps:spPr>
                        <wps:txbx>
                          <w:txbxContent>
                            <w:p w:rsidR="00893360" w:rsidRDefault="001B62EB" w14:paraId="08657BAB" w14:textId="77777777">
                              <w:pPr>
                                <w:spacing w:after="160" w:line="259" w:lineRule="auto"/>
                                <w:ind w:left="0" w:right="0" w:firstLine="0"/>
                              </w:pPr>
                              <w:r>
                                <w:rPr>
                                  <w:rFonts w:ascii="Times New Roman" w:hAnsi="Times New Roman" w:eastAsia="Times New Roman" w:cs="Times New Roman"/>
                                  <w:color w:val="000000"/>
                                </w:rPr>
                                <w:t xml:space="preserve"> </w:t>
                              </w:r>
                            </w:p>
                          </w:txbxContent>
                        </wps:txbx>
                        <wps:bodyPr horzOverflow="overflow" vert="horz" lIns="0" tIns="0" rIns="0" bIns="0" rtlCol="0">
                          <a:noAutofit/>
                        </wps:bodyPr>
                      </wps:wsp>
                      <wps:wsp>
                        <wps:cNvPr id="634" name="Rectangle 634"/>
                        <wps:cNvSpPr/>
                        <wps:spPr>
                          <a:xfrm>
                            <a:off x="5128260" y="888746"/>
                            <a:ext cx="50673" cy="224380"/>
                          </a:xfrm>
                          <a:prstGeom prst="rect">
                            <a:avLst/>
                          </a:prstGeom>
                          <a:ln>
                            <a:noFill/>
                          </a:ln>
                        </wps:spPr>
                        <wps:txbx>
                          <w:txbxContent>
                            <w:p w:rsidR="00893360" w:rsidRDefault="001B62EB" w14:paraId="6F96C7FF" w14:textId="77777777">
                              <w:pPr>
                                <w:spacing w:after="160" w:line="259" w:lineRule="auto"/>
                                <w:ind w:left="0" w:right="0" w:firstLine="0"/>
                              </w:pPr>
                              <w:r>
                                <w:rPr>
                                  <w:rFonts w:ascii="Times New Roman" w:hAnsi="Times New Roman" w:eastAsia="Times New Roman" w:cs="Times New Roman"/>
                                  <w:color w:val="00000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146" style="width:534.3pt;height:86.292pt;position:absolute;mso-position-horizontal-relative:page;mso-position-horizontal:absolute;margin-left:60.7pt;mso-position-vertical-relative:page;margin-top:11.508pt;" coordsize="67856,10959">
                <v:shape id="Picture 630" style="position:absolute;width:67856;height:10363;left:0;top:595;" filled="f">
                  <v:imagedata r:id="rId6"/>
                </v:shape>
                <v:rect id="Rectangle 631" style="position:absolute;width:506;height:2243;left:43357;top:0;" filled="f" stroked="f">
                  <v:textbox inset="0,0,0,0">
                    <w:txbxContent>
                      <w:p>
                        <w:pPr>
                          <w:spacing w:before="0" w:after="160" w:line="259" w:lineRule="auto"/>
                          <w:ind w:left="0" w:right="0" w:firstLine="0"/>
                        </w:pPr>
                        <w:r>
                          <w:rPr>
                            <w:rFonts w:ascii="Times New Roman" w:hAnsi="Times New Roman" w:eastAsia="Times New Roman" w:cs="Times New Roman"/>
                            <w:color w:val="000000"/>
                          </w:rPr>
                          <w:t xml:space="preserve"> </w:t>
                        </w:r>
                      </w:p>
                    </w:txbxContent>
                  </v:textbox>
                </v:rect>
                <v:rect id="Rectangle 632" style="position:absolute;width:506;height:2243;left:51770;top:6339;" filled="f" stroked="f">
                  <v:textbox inset="0,0,0,0">
                    <w:txbxContent>
                      <w:p>
                        <w:pPr>
                          <w:spacing w:before="0" w:after="160" w:line="259" w:lineRule="auto"/>
                          <w:ind w:left="0" w:right="0" w:firstLine="0"/>
                        </w:pPr>
                        <w:r>
                          <w:rPr>
                            <w:rFonts w:ascii="Times New Roman" w:hAnsi="Times New Roman" w:eastAsia="Times New Roman" w:cs="Times New Roman"/>
                            <w:color w:val="000000"/>
                          </w:rPr>
                          <w:t xml:space="preserve"> </w:t>
                        </w:r>
                      </w:p>
                    </w:txbxContent>
                  </v:textbox>
                </v:rect>
                <v:rect id="Rectangle 633" style="position:absolute;width:506;height:2243;left:51770;top:7620;" filled="f" stroked="f">
                  <v:textbox inset="0,0,0,0">
                    <w:txbxContent>
                      <w:p>
                        <w:pPr>
                          <w:spacing w:before="0" w:after="160" w:line="259" w:lineRule="auto"/>
                          <w:ind w:left="0" w:right="0" w:firstLine="0"/>
                        </w:pPr>
                        <w:r>
                          <w:rPr>
                            <w:rFonts w:ascii="Times New Roman" w:hAnsi="Times New Roman" w:eastAsia="Times New Roman" w:cs="Times New Roman"/>
                            <w:color w:val="000000"/>
                          </w:rPr>
                          <w:t xml:space="preserve"> </w:t>
                        </w:r>
                      </w:p>
                    </w:txbxContent>
                  </v:textbox>
                </v:rect>
                <v:rect id="Rectangle 634" style="position:absolute;width:506;height:2243;left:51282;top:8887;" filled="f" stroked="f">
                  <v:textbox inset="0,0,0,0">
                    <w:txbxContent>
                      <w:p>
                        <w:pPr>
                          <w:spacing w:before="0" w:after="160" w:line="259" w:lineRule="auto"/>
                          <w:ind w:left="0" w:right="0" w:firstLine="0"/>
                        </w:pPr>
                        <w:r>
                          <w:rPr>
                            <w:rFonts w:ascii="Times New Roman" w:hAnsi="Times New Roman" w:eastAsia="Times New Roman" w:cs="Times New Roman"/>
                            <w:color w:val="000000"/>
                          </w:rPr>
                          <w:t xml:space="preserve"> </w:t>
                        </w:r>
                      </w:p>
                    </w:txbxContent>
                  </v:textbox>
                </v:rect>
                <w10:wrap type="topAndBottom"/>
              </v:group>
            </w:pict>
          </mc:Fallback>
        </mc:AlternateContent>
      </w:r>
      <w:r>
        <w:rPr>
          <w:b/>
          <w:color w:val="002060"/>
          <w:u w:val="single" w:color="002060"/>
        </w:rPr>
        <w:t>Rationale:</w:t>
      </w:r>
      <w:r>
        <w:rPr>
          <w:b/>
          <w:color w:val="002060"/>
        </w:rPr>
        <w:t xml:space="preserve"> </w:t>
      </w:r>
    </w:p>
    <w:p w:rsidR="00893360" w:rsidRDefault="001B62EB" w14:paraId="2C202A1C" w14:textId="77777777">
      <w:pPr>
        <w:spacing w:after="123" w:line="259" w:lineRule="auto"/>
        <w:ind w:left="0" w:right="0" w:firstLine="0"/>
      </w:pPr>
      <w:r>
        <w:rPr>
          <w:color w:val="002060"/>
        </w:rPr>
        <w:t xml:space="preserve"> </w:t>
      </w:r>
    </w:p>
    <w:p w:rsidR="00893360" w:rsidRDefault="001B62EB" w14:paraId="68FC3F3F" w14:textId="77777777">
      <w:pPr>
        <w:ind w:right="432"/>
      </w:pPr>
      <w:r>
        <w:t>We want children to flourish and help others do the same. Behaviour and safety, including anti-bullying, are integral to our school. We aim to prevent all forms of bullying in school through our focus on our core Christian Values of Wisdom, Hope, Community</w:t>
      </w:r>
      <w:r>
        <w:t xml:space="preserve"> and Dignity, and through teaching the children directly about their role in the prevention of bullying.  We promote a common understanding of what bullying is and aim to have open lines of communication about the issue between school and families.  Where </w:t>
      </w:r>
      <w:r>
        <w:t xml:space="preserve">bullying incidents do occur or when an incident is reported as bullying we will seriously and thoroughly investigate it to provide a swift and satisfactory outcome.  </w:t>
      </w:r>
    </w:p>
    <w:p w:rsidR="00893360" w:rsidRDefault="001B62EB" w14:paraId="3013543D" w14:textId="77777777">
      <w:pPr>
        <w:spacing w:after="123" w:line="259" w:lineRule="auto"/>
        <w:ind w:left="0" w:right="0" w:firstLine="0"/>
      </w:pPr>
      <w:r>
        <w:rPr>
          <w:color w:val="002060"/>
        </w:rPr>
        <w:t xml:space="preserve"> </w:t>
      </w:r>
    </w:p>
    <w:p w:rsidR="00893360" w:rsidRDefault="001B62EB" w14:paraId="709387C4" w14:textId="77777777">
      <w:pPr>
        <w:spacing w:after="125" w:line="259" w:lineRule="auto"/>
        <w:ind w:left="0" w:right="0" w:firstLine="0"/>
      </w:pPr>
      <w:r>
        <w:rPr>
          <w:color w:val="002060"/>
        </w:rPr>
        <w:t xml:space="preserve"> </w:t>
      </w:r>
    </w:p>
    <w:p w:rsidR="00893360" w:rsidRDefault="001B62EB" w14:paraId="66CC61B6" w14:textId="77777777">
      <w:pPr>
        <w:spacing w:after="123" w:line="259" w:lineRule="auto"/>
        <w:ind w:left="0" w:right="0" w:firstLine="0"/>
      </w:pPr>
      <w:r>
        <w:rPr>
          <w:color w:val="000000"/>
        </w:rPr>
        <w:t xml:space="preserve"> </w:t>
      </w:r>
    </w:p>
    <w:p w:rsidR="00893360" w:rsidRDefault="001B62EB" w14:paraId="49CD7888" w14:textId="77777777">
      <w:pPr>
        <w:spacing w:after="123" w:line="259" w:lineRule="auto"/>
        <w:ind w:left="0" w:right="0" w:firstLine="0"/>
      </w:pPr>
      <w:r>
        <w:rPr>
          <w:color w:val="000000"/>
        </w:rPr>
        <w:t xml:space="preserve"> </w:t>
      </w:r>
    </w:p>
    <w:p w:rsidR="00893360" w:rsidRDefault="001B62EB" w14:paraId="6A95C515" w14:textId="77777777">
      <w:pPr>
        <w:spacing w:after="0" w:line="259" w:lineRule="auto"/>
        <w:ind w:left="0" w:right="0" w:firstLine="0"/>
      </w:pPr>
      <w:r>
        <w:rPr>
          <w:color w:val="000000"/>
        </w:rPr>
        <w:t xml:space="preserve"> </w:t>
      </w:r>
    </w:p>
    <w:p w:rsidR="00893360" w:rsidRDefault="001B62EB" w14:paraId="0EB6A201" w14:textId="77777777">
      <w:pPr>
        <w:spacing w:after="0" w:line="259" w:lineRule="auto"/>
        <w:ind w:left="0" w:right="0" w:firstLine="0"/>
      </w:pPr>
      <w:r>
        <w:t xml:space="preserve"> </w:t>
      </w:r>
    </w:p>
    <w:p w:rsidR="00893360" w:rsidRDefault="001B62EB" w14:paraId="0F71BF02" w14:textId="77777777">
      <w:pPr>
        <w:spacing w:after="172" w:line="259" w:lineRule="auto"/>
        <w:ind w:left="-5" w:right="0"/>
      </w:pPr>
      <w:r>
        <w:rPr>
          <w:b/>
          <w:u w:val="single" w:color="1F4E79"/>
        </w:rPr>
        <w:t>Responsible persons</w:t>
      </w:r>
      <w:r>
        <w:rPr>
          <w:b/>
        </w:rPr>
        <w:t xml:space="preserve"> </w:t>
      </w:r>
    </w:p>
    <w:p w:rsidR="00893360" w:rsidRDefault="001B62EB" w14:paraId="19B95D83" w14:textId="77777777">
      <w:pPr>
        <w:numPr>
          <w:ilvl w:val="0"/>
          <w:numId w:val="1"/>
        </w:numPr>
        <w:spacing w:after="144" w:line="259" w:lineRule="auto"/>
        <w:ind w:right="432" w:hanging="360"/>
      </w:pPr>
      <w:r>
        <w:t xml:space="preserve">The Headteacher has overall accountability. </w:t>
      </w:r>
    </w:p>
    <w:p w:rsidR="00893360" w:rsidRDefault="001B62EB" w14:paraId="77451D63" w14:textId="77777777">
      <w:pPr>
        <w:numPr>
          <w:ilvl w:val="0"/>
          <w:numId w:val="1"/>
        </w:numPr>
        <w:spacing w:after="45"/>
        <w:ind w:right="432" w:hanging="360"/>
      </w:pPr>
      <w:r>
        <w:lastRenderedPageBreak/>
        <w:t>The Anti Bu</w:t>
      </w:r>
      <w:r>
        <w:t xml:space="preserve">llying Coordinator (the Deputy Head Teacher) – has day to day responsibility for implementing the Anti-Bullying Policy (the ‘Policy’) and manages the reporting and recording of bullying incidents and training of staff/parents. </w:t>
      </w:r>
    </w:p>
    <w:p w:rsidR="00893360" w:rsidRDefault="001B62EB" w14:paraId="31856503" w14:textId="77777777">
      <w:pPr>
        <w:numPr>
          <w:ilvl w:val="0"/>
          <w:numId w:val="1"/>
        </w:numPr>
        <w:spacing w:after="95" w:line="259" w:lineRule="auto"/>
        <w:ind w:right="432" w:hanging="360"/>
      </w:pPr>
      <w:r>
        <w:t>The Governor Lead on Anti Bu</w:t>
      </w:r>
      <w:r>
        <w:t xml:space="preserve">llying is the Chair of the Pupil Care committee </w:t>
      </w:r>
    </w:p>
    <w:p w:rsidR="00893360" w:rsidRDefault="001B62EB" w14:paraId="6580FC47" w14:textId="77777777">
      <w:pPr>
        <w:spacing w:after="123" w:line="259" w:lineRule="auto"/>
        <w:ind w:left="0" w:right="0" w:firstLine="0"/>
      </w:pPr>
      <w:r>
        <w:t xml:space="preserve"> </w:t>
      </w:r>
    </w:p>
    <w:p w:rsidR="00893360" w:rsidRDefault="001B62EB" w14:paraId="205B27FB" w14:textId="77777777">
      <w:pPr>
        <w:spacing w:after="123" w:line="259" w:lineRule="auto"/>
        <w:ind w:left="-5" w:right="0"/>
      </w:pPr>
      <w:r>
        <w:rPr>
          <w:b/>
          <w:u w:val="single" w:color="1F4E79"/>
        </w:rPr>
        <w:t>What is bullying?</w:t>
      </w:r>
      <w:r>
        <w:rPr>
          <w:b/>
        </w:rPr>
        <w:t xml:space="preserve"> </w:t>
      </w:r>
    </w:p>
    <w:p w:rsidR="00893360" w:rsidRDefault="001B62EB" w14:paraId="64198925" w14:textId="77777777">
      <w:pPr>
        <w:ind w:right="432"/>
      </w:pPr>
      <w:r>
        <w:t xml:space="preserve">Bullying is the repetitive, intentional hurting of one person or group by another person or group, where the relationship involves an imbalance of power. Bullying can be physical, verbal or psychological. It can happen face-to-face or through cyberspace.  </w:t>
      </w:r>
      <w:r>
        <w:t xml:space="preserve">It can take place between children, between children and adults and between adults. </w:t>
      </w:r>
    </w:p>
    <w:p w:rsidR="00893360" w:rsidRDefault="001B62EB" w14:paraId="42AF3CCA" w14:textId="77777777">
      <w:pPr>
        <w:spacing w:after="123" w:line="259" w:lineRule="auto"/>
        <w:ind w:left="0" w:right="0" w:firstLine="0"/>
      </w:pPr>
      <w:r>
        <w:t xml:space="preserve"> </w:t>
      </w:r>
    </w:p>
    <w:p w:rsidR="00893360" w:rsidRDefault="001B62EB" w14:paraId="57BBDDE2" w14:textId="77777777">
      <w:pPr>
        <w:spacing w:after="0" w:line="360" w:lineRule="auto"/>
        <w:ind w:left="0" w:right="0" w:firstLine="0"/>
      </w:pPr>
      <w:r>
        <w:rPr>
          <w:i/>
        </w:rPr>
        <w:t xml:space="preserve">It is important to recognise the difference between common childhood fall-outs, disputes and conflicts and actual incidents of bullying. </w:t>
      </w:r>
    </w:p>
    <w:p w:rsidR="00893360" w:rsidRDefault="001B62EB" w14:paraId="5D3C1266" w14:textId="77777777">
      <w:pPr>
        <w:spacing w:after="123" w:line="259" w:lineRule="auto"/>
        <w:ind w:left="0" w:right="0" w:firstLine="0"/>
      </w:pPr>
      <w:r>
        <w:t xml:space="preserve"> </w:t>
      </w:r>
    </w:p>
    <w:p w:rsidR="00893360" w:rsidRDefault="001B62EB" w14:paraId="649AB116" w14:textId="77777777">
      <w:pPr>
        <w:spacing w:after="123" w:line="259" w:lineRule="auto"/>
        <w:ind w:right="432"/>
      </w:pPr>
      <w:r>
        <w:t xml:space="preserve">Bullying can include: </w:t>
      </w:r>
    </w:p>
    <w:p w:rsidR="00893360" w:rsidRDefault="001B62EB" w14:paraId="1D8897A0" w14:textId="77777777">
      <w:pPr>
        <w:spacing w:after="172" w:line="259" w:lineRule="auto"/>
        <w:ind w:left="0" w:right="0" w:firstLine="0"/>
      </w:pPr>
      <w:r>
        <w:t xml:space="preserve"> </w:t>
      </w:r>
    </w:p>
    <w:p w:rsidR="00893360" w:rsidRDefault="001B62EB" w14:paraId="1C2D878E" w14:textId="77777777">
      <w:pPr>
        <w:numPr>
          <w:ilvl w:val="0"/>
          <w:numId w:val="1"/>
        </w:numPr>
        <w:spacing w:after="146" w:line="259" w:lineRule="auto"/>
        <w:ind w:right="432" w:hanging="360"/>
      </w:pPr>
      <w:r>
        <w:t xml:space="preserve">Physical e.g. hitting, kicking, hiding someone’s property </w:t>
      </w:r>
    </w:p>
    <w:p w:rsidR="00893360" w:rsidRDefault="001B62EB" w14:paraId="19B60F6E" w14:textId="77777777">
      <w:pPr>
        <w:numPr>
          <w:ilvl w:val="0"/>
          <w:numId w:val="1"/>
        </w:numPr>
        <w:ind w:right="432" w:hanging="360"/>
      </w:pPr>
      <w:r>
        <w:t xml:space="preserve">Non-physical e.g. name calling, excluding an individual from play </w:t>
      </w:r>
      <w:r>
        <w:rPr>
          <w:rFonts w:ascii="Segoe UI Symbol" w:hAnsi="Segoe UI Symbol" w:eastAsia="Segoe UI Symbol" w:cs="Segoe UI Symbol"/>
        </w:rPr>
        <w:t></w:t>
      </w:r>
      <w:r>
        <w:rPr>
          <w:rFonts w:ascii="Arial" w:hAnsi="Arial" w:eastAsia="Arial" w:cs="Arial"/>
        </w:rPr>
        <w:t xml:space="preserve"> </w:t>
      </w:r>
      <w:r>
        <w:t xml:space="preserve">Cyberbullying – please see appendix 2 </w:t>
      </w:r>
    </w:p>
    <w:p w:rsidR="00893360" w:rsidRDefault="001B62EB" w14:paraId="787AB551" w14:textId="77777777">
      <w:pPr>
        <w:spacing w:after="172" w:line="259" w:lineRule="auto"/>
        <w:ind w:left="0" w:right="0" w:firstLine="0"/>
      </w:pPr>
      <w:r>
        <w:t xml:space="preserve"> </w:t>
      </w:r>
    </w:p>
    <w:p w:rsidR="00893360" w:rsidRDefault="001B62EB" w14:paraId="168AD3C6" w14:textId="77777777">
      <w:pPr>
        <w:numPr>
          <w:ilvl w:val="0"/>
          <w:numId w:val="1"/>
        </w:numPr>
        <w:ind w:right="432" w:hanging="360"/>
      </w:pPr>
      <w:r>
        <w:t xml:space="preserve">Additionally, note the role of the ‘bystander’ - watching bullying occur without taking </w:t>
      </w:r>
      <w:r>
        <w:t xml:space="preserve">appropriate action to help is unacceptable. </w:t>
      </w:r>
    </w:p>
    <w:p w:rsidR="00893360" w:rsidRDefault="001B62EB" w14:paraId="66EB0368" w14:textId="77777777">
      <w:pPr>
        <w:spacing w:after="123" w:line="259" w:lineRule="auto"/>
        <w:ind w:left="0" w:right="0" w:firstLine="0"/>
      </w:pPr>
      <w:r>
        <w:t xml:space="preserve"> </w:t>
      </w:r>
    </w:p>
    <w:p w:rsidR="00893360" w:rsidRDefault="001B62EB" w14:paraId="60EE9AA0" w14:textId="77777777">
      <w:pPr>
        <w:pStyle w:val="Heading1"/>
        <w:ind w:left="-5"/>
      </w:pPr>
      <w:r>
        <w:t xml:space="preserve">Preventing bullying : School Strategies </w:t>
      </w:r>
    </w:p>
    <w:p w:rsidR="00893360" w:rsidRDefault="001B62EB" w14:paraId="3CAED0E7" w14:textId="77777777">
      <w:pPr>
        <w:spacing w:after="172" w:line="259" w:lineRule="auto"/>
        <w:ind w:left="0" w:right="0" w:firstLine="0"/>
      </w:pPr>
      <w:r>
        <w:t xml:space="preserve"> </w:t>
      </w:r>
    </w:p>
    <w:p w:rsidR="00893360" w:rsidRDefault="001B62EB" w14:paraId="19911386" w14:textId="77777777">
      <w:pPr>
        <w:numPr>
          <w:ilvl w:val="0"/>
          <w:numId w:val="2"/>
        </w:numPr>
        <w:spacing w:after="45"/>
        <w:ind w:right="432" w:hanging="360"/>
      </w:pPr>
      <w:r>
        <w:t xml:space="preserve">Encouraging caring e.g. through collective worship, assemblies, to disseminate Christian values. </w:t>
      </w:r>
    </w:p>
    <w:p w:rsidR="00893360" w:rsidRDefault="001B62EB" w14:paraId="6DA6BAD7" w14:textId="77777777">
      <w:pPr>
        <w:numPr>
          <w:ilvl w:val="0"/>
          <w:numId w:val="2"/>
        </w:numPr>
        <w:spacing w:after="146" w:line="259" w:lineRule="auto"/>
        <w:ind w:right="432" w:hanging="360"/>
      </w:pPr>
      <w:r>
        <w:t xml:space="preserve">Ensuring appropriate levels of supervision during all out of class settings </w:t>
      </w:r>
    </w:p>
    <w:p w:rsidR="00893360" w:rsidRDefault="001B62EB" w14:paraId="305ACF08" w14:textId="77777777">
      <w:pPr>
        <w:numPr>
          <w:ilvl w:val="0"/>
          <w:numId w:val="2"/>
        </w:numPr>
        <w:spacing w:after="45"/>
        <w:ind w:right="432" w:hanging="360"/>
      </w:pPr>
      <w:r>
        <w:t xml:space="preserve">Promoting co-operation through group activities at playtimes, school council and </w:t>
      </w:r>
      <w:r>
        <w:t xml:space="preserve">peer mentoring schemes </w:t>
      </w:r>
    </w:p>
    <w:p w:rsidR="00893360" w:rsidRDefault="001B62EB" w14:paraId="26C52260" w14:textId="77777777">
      <w:pPr>
        <w:numPr>
          <w:ilvl w:val="0"/>
          <w:numId w:val="2"/>
        </w:numPr>
        <w:spacing w:after="146" w:line="259" w:lineRule="auto"/>
        <w:ind w:right="432" w:hanging="360"/>
      </w:pPr>
      <w:r>
        <w:t xml:space="preserve">Discouraging bullying through class discussions, assemblies etc. </w:t>
      </w:r>
    </w:p>
    <w:p w:rsidR="00893360" w:rsidRDefault="001B62EB" w14:paraId="73C486C0" w14:textId="77777777">
      <w:pPr>
        <w:numPr>
          <w:ilvl w:val="0"/>
          <w:numId w:val="2"/>
        </w:numPr>
        <w:spacing w:after="144" w:line="259" w:lineRule="auto"/>
        <w:ind w:right="432" w:hanging="360"/>
      </w:pPr>
      <w:r>
        <w:t xml:space="preserve">Encouraging older children to look after the younger ones </w:t>
      </w:r>
    </w:p>
    <w:p w:rsidR="00893360" w:rsidRDefault="001B62EB" w14:paraId="557277B3" w14:textId="77777777">
      <w:pPr>
        <w:numPr>
          <w:ilvl w:val="0"/>
          <w:numId w:val="2"/>
        </w:numPr>
        <w:ind w:right="432" w:hanging="360"/>
      </w:pPr>
      <w:r>
        <w:t>Running specific awareness events e.g. annual Anti-Bullying week, internet safety week, and integrating the</w:t>
      </w:r>
      <w:r>
        <w:t xml:space="preserve"> issues into the curriculum </w:t>
      </w:r>
    </w:p>
    <w:p w:rsidR="00893360" w:rsidRDefault="001B62EB" w14:paraId="2366E2EC" w14:textId="77777777">
      <w:pPr>
        <w:spacing w:after="172" w:line="259" w:lineRule="auto"/>
        <w:ind w:left="0" w:right="0" w:firstLine="0"/>
      </w:pPr>
      <w:r>
        <w:t xml:space="preserve"> </w:t>
      </w:r>
    </w:p>
    <w:p w:rsidR="00893360" w:rsidRDefault="001B62EB" w14:paraId="3D1C49DB" w14:textId="77777777">
      <w:pPr>
        <w:numPr>
          <w:ilvl w:val="0"/>
          <w:numId w:val="2"/>
        </w:numPr>
        <w:spacing w:after="144" w:line="259" w:lineRule="auto"/>
        <w:ind w:right="432" w:hanging="360"/>
      </w:pPr>
      <w:r>
        <w:lastRenderedPageBreak/>
        <w:t xml:space="preserve">Parent information and events </w:t>
      </w:r>
    </w:p>
    <w:p w:rsidR="00893360" w:rsidRDefault="001B62EB" w14:paraId="014A3366" w14:textId="77777777">
      <w:pPr>
        <w:numPr>
          <w:ilvl w:val="0"/>
          <w:numId w:val="2"/>
        </w:numPr>
        <w:spacing w:after="145" w:line="259" w:lineRule="auto"/>
        <w:ind w:right="432" w:hanging="360"/>
      </w:pPr>
      <w:r>
        <w:t xml:space="preserve">Training for all staff </w:t>
      </w:r>
    </w:p>
    <w:p w:rsidR="00893360" w:rsidRDefault="001B62EB" w14:paraId="16A2858E" w14:textId="77777777">
      <w:pPr>
        <w:numPr>
          <w:ilvl w:val="0"/>
          <w:numId w:val="2"/>
        </w:numPr>
        <w:ind w:right="432" w:hanging="360"/>
      </w:pPr>
      <w:r>
        <w:t xml:space="preserve">Providing support for the vulnerable (potential victims and perpetrators) through counselling and/or Mediation schemes </w:t>
      </w:r>
    </w:p>
    <w:p w:rsidR="00893360" w:rsidRDefault="001B62EB" w14:paraId="73EA6696" w14:textId="77777777">
      <w:pPr>
        <w:spacing w:after="123" w:line="259" w:lineRule="auto"/>
        <w:ind w:left="0" w:right="0" w:firstLine="0"/>
      </w:pPr>
      <w:r>
        <w:t xml:space="preserve"> </w:t>
      </w:r>
    </w:p>
    <w:p w:rsidR="00893360" w:rsidRDefault="001B62EB" w14:paraId="026E7135" w14:textId="77777777">
      <w:pPr>
        <w:pStyle w:val="Heading1"/>
        <w:ind w:left="-5"/>
      </w:pPr>
      <w:r>
        <w:t xml:space="preserve">Preventing bullying: Home Strategies </w:t>
      </w:r>
    </w:p>
    <w:p w:rsidR="00893360" w:rsidRDefault="001B62EB" w14:paraId="61F9BEEA" w14:textId="77777777">
      <w:pPr>
        <w:spacing w:after="172" w:line="259" w:lineRule="auto"/>
        <w:ind w:left="0" w:right="0" w:firstLine="0"/>
      </w:pPr>
      <w:r>
        <w:t xml:space="preserve"> </w:t>
      </w:r>
    </w:p>
    <w:p w:rsidR="00893360" w:rsidRDefault="001B62EB" w14:paraId="451E0DD9" w14:textId="77777777">
      <w:pPr>
        <w:numPr>
          <w:ilvl w:val="0"/>
          <w:numId w:val="3"/>
        </w:numPr>
        <w:spacing w:after="146" w:line="259" w:lineRule="auto"/>
        <w:ind w:right="432" w:hanging="360"/>
      </w:pPr>
      <w:r>
        <w:t xml:space="preserve">Encouraging caring and co-operative behaviour at home and school </w:t>
      </w:r>
    </w:p>
    <w:p w:rsidR="00893360" w:rsidRDefault="001B62EB" w14:paraId="2D060B76" w14:textId="77777777">
      <w:pPr>
        <w:numPr>
          <w:ilvl w:val="0"/>
          <w:numId w:val="3"/>
        </w:numPr>
        <w:spacing w:after="144" w:line="259" w:lineRule="auto"/>
        <w:ind w:right="432" w:hanging="360"/>
      </w:pPr>
      <w:r>
        <w:t xml:space="preserve">Encouraging friendships with children out of school </w:t>
      </w:r>
    </w:p>
    <w:p w:rsidR="00893360" w:rsidRDefault="001B62EB" w14:paraId="5BF2683C" w14:textId="77777777">
      <w:pPr>
        <w:numPr>
          <w:ilvl w:val="0"/>
          <w:numId w:val="3"/>
        </w:numPr>
        <w:spacing w:after="147" w:line="259" w:lineRule="auto"/>
        <w:ind w:right="432" w:hanging="360"/>
      </w:pPr>
      <w:r>
        <w:t xml:space="preserve">Helping children to see things from different points of view </w:t>
      </w:r>
    </w:p>
    <w:p w:rsidR="00893360" w:rsidRDefault="001B62EB" w14:paraId="7D95B2BD" w14:textId="77777777">
      <w:pPr>
        <w:numPr>
          <w:ilvl w:val="0"/>
          <w:numId w:val="3"/>
        </w:numPr>
        <w:spacing w:after="95" w:line="259" w:lineRule="auto"/>
        <w:ind w:right="432" w:hanging="360"/>
      </w:pPr>
      <w:r>
        <w:t xml:space="preserve">Discouraging children to ‘hit back’ </w:t>
      </w:r>
    </w:p>
    <w:p w:rsidR="00893360" w:rsidRDefault="001B62EB" w14:paraId="72F700E8" w14:textId="77777777">
      <w:pPr>
        <w:spacing w:after="123" w:line="259" w:lineRule="auto"/>
        <w:ind w:left="0" w:right="0" w:firstLine="0"/>
      </w:pPr>
      <w:r>
        <w:t xml:space="preserve"> </w:t>
      </w:r>
    </w:p>
    <w:p w:rsidR="00893360" w:rsidRDefault="001B62EB" w14:paraId="08EAB50D" w14:textId="77777777">
      <w:pPr>
        <w:spacing w:after="124" w:line="259" w:lineRule="auto"/>
        <w:ind w:left="-5" w:right="0"/>
      </w:pPr>
      <w:r>
        <w:rPr>
          <w:b/>
        </w:rPr>
        <w:t xml:space="preserve">ECS Anti Bullying Policy </w:t>
      </w:r>
    </w:p>
    <w:p w:rsidR="00893360" w:rsidRDefault="001B62EB" w14:paraId="2F307570" w14:textId="77777777">
      <w:pPr>
        <w:spacing w:after="123" w:line="259" w:lineRule="auto"/>
        <w:ind w:left="2401" w:right="0" w:firstLine="0"/>
      </w:pPr>
      <w:r>
        <w:rPr>
          <w:b/>
        </w:rPr>
        <w:t xml:space="preserve"> </w:t>
      </w:r>
    </w:p>
    <w:p w:rsidR="00893360" w:rsidRDefault="001B62EB" w14:paraId="711608A0" w14:textId="77777777">
      <w:pPr>
        <w:spacing w:after="124" w:line="259" w:lineRule="auto"/>
        <w:ind w:left="-5" w:right="0"/>
      </w:pPr>
      <w:r>
        <w:rPr>
          <w:b/>
        </w:rPr>
        <w:t>Where in</w:t>
      </w:r>
      <w:r>
        <w:rPr>
          <w:b/>
        </w:rPr>
        <w:t xml:space="preserve">cidents occur: Reporting </w:t>
      </w:r>
    </w:p>
    <w:p w:rsidR="00893360" w:rsidRDefault="001B62EB" w14:paraId="7555D224" w14:textId="77777777">
      <w:pPr>
        <w:spacing w:after="125" w:line="259" w:lineRule="auto"/>
        <w:ind w:left="0" w:right="0" w:firstLine="0"/>
      </w:pPr>
      <w:r>
        <w:t xml:space="preserve"> </w:t>
      </w:r>
    </w:p>
    <w:p w:rsidR="00893360" w:rsidRDefault="001B62EB" w14:paraId="786B9E32" w14:textId="77777777">
      <w:pPr>
        <w:pStyle w:val="Heading1"/>
        <w:ind w:left="-5"/>
      </w:pPr>
      <w:r>
        <w:t xml:space="preserve">Reporting Procedure for children </w:t>
      </w:r>
    </w:p>
    <w:p w:rsidR="00893360" w:rsidRDefault="001B62EB" w14:paraId="53A0CC63" w14:textId="77777777">
      <w:pPr>
        <w:spacing w:after="123" w:line="259" w:lineRule="auto"/>
        <w:ind w:left="0" w:right="0" w:firstLine="0"/>
      </w:pPr>
      <w:r>
        <w:t xml:space="preserve"> </w:t>
      </w:r>
    </w:p>
    <w:p w:rsidR="00893360" w:rsidRDefault="001B62EB" w14:paraId="5ACDE547" w14:textId="77777777">
      <w:pPr>
        <w:ind w:right="432"/>
      </w:pPr>
      <w:r>
        <w:t xml:space="preserve">Please refer to the Appendix 1 flowchart of steps to take. Parents/teachers should ensure children are familiar with this. </w:t>
      </w:r>
    </w:p>
    <w:p w:rsidR="00893360" w:rsidRDefault="001B62EB" w14:paraId="27E1C38A" w14:textId="77777777">
      <w:pPr>
        <w:spacing w:after="123" w:line="259" w:lineRule="auto"/>
        <w:ind w:left="0" w:right="0" w:firstLine="0"/>
      </w:pPr>
      <w:r>
        <w:t xml:space="preserve"> </w:t>
      </w:r>
    </w:p>
    <w:p w:rsidR="00893360" w:rsidRDefault="001B62EB" w14:paraId="1B174A72" w14:textId="77777777">
      <w:pPr>
        <w:pStyle w:val="Heading1"/>
        <w:spacing w:after="159"/>
        <w:ind w:left="-5"/>
      </w:pPr>
      <w:r>
        <w:t xml:space="preserve">Reporting Procedure for parents </w:t>
      </w:r>
    </w:p>
    <w:p w:rsidR="00893360" w:rsidRDefault="001B62EB" w14:paraId="678FAB90" w14:textId="77777777">
      <w:pPr>
        <w:numPr>
          <w:ilvl w:val="0"/>
          <w:numId w:val="4"/>
        </w:numPr>
        <w:spacing w:after="160" w:line="259" w:lineRule="auto"/>
        <w:ind w:right="432" w:hanging="360"/>
      </w:pPr>
      <w:r>
        <w:t xml:space="preserve">Calmly talk to your child about their experience </w:t>
      </w:r>
    </w:p>
    <w:p w:rsidR="00893360" w:rsidRDefault="001B62EB" w14:paraId="0DB59D57" w14:textId="77777777">
      <w:pPr>
        <w:numPr>
          <w:ilvl w:val="0"/>
          <w:numId w:val="4"/>
        </w:numPr>
        <w:spacing w:after="160" w:line="259" w:lineRule="auto"/>
        <w:ind w:right="432" w:hanging="360"/>
      </w:pPr>
      <w:r>
        <w:t>Establish whether it was an isolated or an ongo</w:t>
      </w:r>
      <w:r>
        <w:t xml:space="preserve">ing experience </w:t>
      </w:r>
    </w:p>
    <w:p w:rsidR="00893360" w:rsidRDefault="001B62EB" w14:paraId="0B61C6E9" w14:textId="77777777">
      <w:pPr>
        <w:numPr>
          <w:ilvl w:val="0"/>
          <w:numId w:val="4"/>
        </w:numPr>
        <w:spacing w:after="160" w:line="259" w:lineRule="auto"/>
        <w:ind w:right="432" w:hanging="360"/>
      </w:pPr>
      <w:r>
        <w:t xml:space="preserve">Make a note of what your child says – particularly who was said to be involved </w:t>
      </w:r>
    </w:p>
    <w:p w:rsidR="00893360" w:rsidRDefault="001B62EB" w14:paraId="411883E1" w14:textId="77777777">
      <w:pPr>
        <w:numPr>
          <w:ilvl w:val="0"/>
          <w:numId w:val="4"/>
        </w:numPr>
        <w:spacing w:after="163" w:line="259" w:lineRule="auto"/>
        <w:ind w:right="432" w:hanging="360"/>
      </w:pPr>
      <w:r>
        <w:t xml:space="preserve">Reassure your child that they have done the right thing to tell you about the bullying </w:t>
      </w:r>
    </w:p>
    <w:p w:rsidR="00893360" w:rsidRDefault="001B62EB" w14:paraId="64882128" w14:textId="77777777">
      <w:pPr>
        <w:numPr>
          <w:ilvl w:val="0"/>
          <w:numId w:val="4"/>
        </w:numPr>
        <w:spacing w:after="160" w:line="259" w:lineRule="auto"/>
        <w:ind w:right="432" w:hanging="360"/>
      </w:pPr>
      <w:r>
        <w:t>Explain to your child that they should report any further incidents to a</w:t>
      </w:r>
      <w:r>
        <w:t xml:space="preserve"> teacher immediately </w:t>
      </w:r>
    </w:p>
    <w:p w:rsidR="00893360" w:rsidRDefault="001B62EB" w14:paraId="556CF43D" w14:textId="77777777">
      <w:pPr>
        <w:numPr>
          <w:ilvl w:val="0"/>
          <w:numId w:val="4"/>
        </w:numPr>
        <w:spacing w:after="36" w:line="360" w:lineRule="auto"/>
        <w:ind w:right="432" w:hanging="360"/>
      </w:pPr>
      <w:r>
        <w:t xml:space="preserve">Talk to the class teacher. Make an appointment if necessary and explain the problems your child has had. Be as specific as possible. Give dates, places and names of other children involved. </w:t>
      </w:r>
    </w:p>
    <w:p w:rsidR="00893360" w:rsidRDefault="001B62EB" w14:paraId="4FE2B9E7" w14:textId="77777777">
      <w:pPr>
        <w:numPr>
          <w:ilvl w:val="0"/>
          <w:numId w:val="4"/>
        </w:numPr>
        <w:spacing w:after="33"/>
        <w:ind w:right="432" w:hanging="360"/>
      </w:pPr>
      <w:r>
        <w:t xml:space="preserve">In terms of cyber bullying, parents are at </w:t>
      </w:r>
      <w:r>
        <w:t xml:space="preserve">liberty to share screenshots, text messages, emails and other communications that might substantiate an allegation </w:t>
      </w:r>
    </w:p>
    <w:p w:rsidR="00893360" w:rsidRDefault="001B62EB" w14:paraId="4802A26B" w14:textId="77777777">
      <w:pPr>
        <w:numPr>
          <w:ilvl w:val="0"/>
          <w:numId w:val="4"/>
        </w:numPr>
        <w:ind w:right="432" w:hanging="360"/>
      </w:pPr>
      <w:r>
        <w:t xml:space="preserve">Make a note of the action the school has agreed to take and ask if there is anything you can do to help your child </w:t>
      </w:r>
    </w:p>
    <w:p w:rsidR="00893360" w:rsidRDefault="001B62EB" w14:paraId="281DB1FF" w14:textId="77777777">
      <w:pPr>
        <w:spacing w:after="0" w:line="259" w:lineRule="auto"/>
        <w:ind w:left="0" w:right="0" w:firstLine="0"/>
      </w:pPr>
      <w:r>
        <w:t xml:space="preserve"> </w:t>
      </w:r>
    </w:p>
    <w:p w:rsidR="00893360" w:rsidRDefault="001B62EB" w14:paraId="16425649" w14:textId="77777777">
      <w:pPr>
        <w:numPr>
          <w:ilvl w:val="0"/>
          <w:numId w:val="4"/>
        </w:numPr>
        <w:ind w:right="432" w:hanging="360"/>
      </w:pPr>
      <w:r>
        <w:lastRenderedPageBreak/>
        <w:t xml:space="preserve">Stay in touch with the school; let them know if things improve as well as if the problem continues </w:t>
      </w:r>
    </w:p>
    <w:p w:rsidR="00893360" w:rsidRDefault="001B62EB" w14:paraId="09F4EF69" w14:textId="77777777">
      <w:pPr>
        <w:spacing w:after="123" w:line="259" w:lineRule="auto"/>
        <w:ind w:left="0" w:right="0" w:firstLine="0"/>
      </w:pPr>
      <w:r>
        <w:t xml:space="preserve"> </w:t>
      </w:r>
    </w:p>
    <w:p w:rsidR="00893360" w:rsidRDefault="001B62EB" w14:paraId="14914E2A" w14:textId="77777777">
      <w:pPr>
        <w:ind w:right="432"/>
      </w:pPr>
      <w:r>
        <w:t xml:space="preserve">When talking with teachers about bullying please try to stay calm; the teacher may be unaware of the problems or have heard conflicting accounts. </w:t>
      </w:r>
    </w:p>
    <w:p w:rsidR="00893360" w:rsidRDefault="001B62EB" w14:paraId="25704B85" w14:textId="77777777">
      <w:pPr>
        <w:spacing w:after="123" w:line="259" w:lineRule="auto"/>
        <w:ind w:left="0" w:right="0" w:firstLine="0"/>
      </w:pPr>
      <w:r>
        <w:t xml:space="preserve"> </w:t>
      </w:r>
    </w:p>
    <w:p w:rsidR="00893360" w:rsidRDefault="001B62EB" w14:paraId="600DF1E0" w14:textId="77777777">
      <w:pPr>
        <w:pStyle w:val="Heading1"/>
        <w:ind w:left="-5"/>
      </w:pPr>
      <w:r>
        <w:t xml:space="preserve">Reporting Procedure for bystanders </w:t>
      </w:r>
    </w:p>
    <w:p w:rsidR="00893360" w:rsidRDefault="001B62EB" w14:paraId="1204FFEF" w14:textId="77777777">
      <w:pPr>
        <w:spacing w:after="172" w:line="259" w:lineRule="auto"/>
        <w:ind w:right="432"/>
      </w:pPr>
      <w:r>
        <w:t>Speak up for the person being bullied by telling a member of staff at s</w:t>
      </w:r>
      <w:r>
        <w:t xml:space="preserve">chool: </w:t>
      </w:r>
    </w:p>
    <w:p w:rsidR="00893360" w:rsidRDefault="001B62EB" w14:paraId="64DB3A54" w14:textId="77777777">
      <w:pPr>
        <w:numPr>
          <w:ilvl w:val="0"/>
          <w:numId w:val="5"/>
        </w:numPr>
        <w:spacing w:after="146" w:line="259" w:lineRule="auto"/>
        <w:ind w:right="432" w:hanging="360"/>
      </w:pPr>
      <w:r>
        <w:t xml:space="preserve">What has happened and where </w:t>
      </w:r>
    </w:p>
    <w:p w:rsidR="00893360" w:rsidRDefault="001B62EB" w14:paraId="4959A5CC" w14:textId="77777777">
      <w:pPr>
        <w:numPr>
          <w:ilvl w:val="0"/>
          <w:numId w:val="5"/>
        </w:numPr>
        <w:spacing w:after="144" w:line="259" w:lineRule="auto"/>
        <w:ind w:right="432" w:hanging="360"/>
      </w:pPr>
      <w:r>
        <w:t xml:space="preserve">How often it has happened </w:t>
      </w:r>
    </w:p>
    <w:p w:rsidR="00893360" w:rsidRDefault="001B62EB" w14:paraId="0F3A5190" w14:textId="77777777">
      <w:pPr>
        <w:numPr>
          <w:ilvl w:val="0"/>
          <w:numId w:val="5"/>
        </w:numPr>
        <w:spacing w:after="147" w:line="259" w:lineRule="auto"/>
        <w:ind w:right="432" w:hanging="360"/>
      </w:pPr>
      <w:r>
        <w:t xml:space="preserve">Who was involved </w:t>
      </w:r>
    </w:p>
    <w:p w:rsidR="00893360" w:rsidRDefault="001B62EB" w14:paraId="4B57BB9B" w14:textId="77777777">
      <w:pPr>
        <w:numPr>
          <w:ilvl w:val="0"/>
          <w:numId w:val="5"/>
        </w:numPr>
        <w:spacing w:after="144" w:line="259" w:lineRule="auto"/>
        <w:ind w:right="432" w:hanging="360"/>
      </w:pPr>
      <w:r>
        <w:t xml:space="preserve">Who else saw what was happening </w:t>
      </w:r>
    </w:p>
    <w:p w:rsidR="00893360" w:rsidRDefault="001B62EB" w14:paraId="7FC50F48" w14:textId="77777777">
      <w:pPr>
        <w:numPr>
          <w:ilvl w:val="0"/>
          <w:numId w:val="5"/>
        </w:numPr>
        <w:spacing w:after="95" w:line="259" w:lineRule="auto"/>
        <w:ind w:right="432" w:hanging="360"/>
      </w:pPr>
      <w:r>
        <w:t xml:space="preserve">What have you done about it already </w:t>
      </w:r>
    </w:p>
    <w:p w:rsidR="00893360" w:rsidRDefault="001B62EB" w14:paraId="45E84587" w14:textId="77777777">
      <w:pPr>
        <w:spacing w:after="125" w:line="259" w:lineRule="auto"/>
        <w:ind w:left="0" w:right="0" w:firstLine="0"/>
      </w:pPr>
      <w:r>
        <w:t xml:space="preserve"> </w:t>
      </w:r>
    </w:p>
    <w:p w:rsidR="00893360" w:rsidRDefault="001B62EB" w14:paraId="7AC015FE" w14:textId="77777777">
      <w:pPr>
        <w:pStyle w:val="Heading1"/>
        <w:spacing w:after="160"/>
        <w:ind w:left="-5"/>
      </w:pPr>
      <w:r>
        <w:t xml:space="preserve">Reporting Procedure for staff and visitors </w:t>
      </w:r>
    </w:p>
    <w:p w:rsidR="00893360" w:rsidRDefault="001B62EB" w14:paraId="3618BC31" w14:textId="77777777">
      <w:pPr>
        <w:numPr>
          <w:ilvl w:val="0"/>
          <w:numId w:val="6"/>
        </w:numPr>
        <w:spacing w:after="160" w:line="259" w:lineRule="auto"/>
        <w:ind w:right="432" w:hanging="360"/>
      </w:pPr>
      <w:r>
        <w:t xml:space="preserve">Report the matter to a member of staff who knows the child well (e.g. class teacher) </w:t>
      </w:r>
    </w:p>
    <w:p w:rsidR="00893360" w:rsidRDefault="001B62EB" w14:paraId="6DF874A5" w14:textId="77777777">
      <w:pPr>
        <w:numPr>
          <w:ilvl w:val="0"/>
          <w:numId w:val="6"/>
        </w:numPr>
        <w:spacing w:after="160" w:line="259" w:lineRule="auto"/>
        <w:ind w:right="432" w:hanging="360"/>
      </w:pPr>
      <w:r>
        <w:t xml:space="preserve">Calmly talk to the child about their experience </w:t>
      </w:r>
    </w:p>
    <w:p w:rsidR="00893360" w:rsidRDefault="001B62EB" w14:paraId="6F9FDDC4" w14:textId="77777777">
      <w:pPr>
        <w:numPr>
          <w:ilvl w:val="0"/>
          <w:numId w:val="6"/>
        </w:numPr>
        <w:spacing w:after="160" w:line="259" w:lineRule="auto"/>
        <w:ind w:right="432" w:hanging="360"/>
      </w:pPr>
      <w:r>
        <w:t xml:space="preserve">Establish whether it was an isolated or an ongoing experience </w:t>
      </w:r>
    </w:p>
    <w:p w:rsidR="00893360" w:rsidRDefault="001B62EB" w14:paraId="630BA3E8" w14:textId="77777777">
      <w:pPr>
        <w:numPr>
          <w:ilvl w:val="0"/>
          <w:numId w:val="6"/>
        </w:numPr>
        <w:spacing w:after="160" w:line="259" w:lineRule="auto"/>
        <w:ind w:right="432" w:hanging="360"/>
      </w:pPr>
      <w:r>
        <w:t xml:space="preserve">Make a note of what the child says – particularly who was </w:t>
      </w:r>
      <w:r>
        <w:t xml:space="preserve">said to be involved </w:t>
      </w:r>
    </w:p>
    <w:p w:rsidR="00893360" w:rsidRDefault="001B62EB" w14:paraId="509BF749" w14:textId="77777777">
      <w:pPr>
        <w:numPr>
          <w:ilvl w:val="0"/>
          <w:numId w:val="6"/>
        </w:numPr>
        <w:spacing w:after="160" w:line="259" w:lineRule="auto"/>
        <w:ind w:right="432" w:hanging="360"/>
      </w:pPr>
      <w:r>
        <w:t xml:space="preserve">Reassure the child that they have done the right thing to tell you about the bullying </w:t>
      </w:r>
    </w:p>
    <w:p w:rsidR="00893360" w:rsidRDefault="001B62EB" w14:paraId="0A6A9CF7" w14:textId="77777777">
      <w:pPr>
        <w:numPr>
          <w:ilvl w:val="0"/>
          <w:numId w:val="6"/>
        </w:numPr>
        <w:ind w:right="432" w:hanging="360"/>
      </w:pPr>
      <w:r>
        <w:t xml:space="preserve">Explain to the child that should any further incidents occur, they should continue to report them to a teacher immediately </w:t>
      </w:r>
    </w:p>
    <w:p w:rsidR="00893360" w:rsidRDefault="001B62EB" w14:paraId="3714635B" w14:textId="77777777">
      <w:pPr>
        <w:spacing w:after="125" w:line="259" w:lineRule="auto"/>
        <w:ind w:left="0" w:right="0" w:firstLine="0"/>
      </w:pPr>
      <w:r>
        <w:t xml:space="preserve"> </w:t>
      </w:r>
    </w:p>
    <w:p w:rsidR="00893360" w:rsidRDefault="001B62EB" w14:paraId="243479AB" w14:textId="77777777">
      <w:pPr>
        <w:spacing w:after="124" w:line="259" w:lineRule="auto"/>
        <w:ind w:left="-5" w:right="0"/>
      </w:pPr>
      <w:r>
        <w:rPr>
          <w:b/>
        </w:rPr>
        <w:t>ECS Anti Bullying Poli</w:t>
      </w:r>
      <w:r>
        <w:rPr>
          <w:b/>
        </w:rPr>
        <w:t xml:space="preserve">cy </w:t>
      </w:r>
    </w:p>
    <w:p w:rsidR="00893360" w:rsidRDefault="001B62EB" w14:paraId="0C2C6646" w14:textId="77777777">
      <w:pPr>
        <w:spacing w:after="123" w:line="259" w:lineRule="auto"/>
        <w:ind w:left="0" w:right="0" w:firstLine="0"/>
      </w:pPr>
      <w:r>
        <w:t xml:space="preserve"> </w:t>
      </w:r>
    </w:p>
    <w:p w:rsidR="00893360" w:rsidRDefault="001B62EB" w14:paraId="1E5C340B" w14:textId="77777777">
      <w:pPr>
        <w:spacing w:after="124" w:line="259" w:lineRule="auto"/>
        <w:ind w:left="2271" w:right="0"/>
      </w:pPr>
      <w:r>
        <w:rPr>
          <w:b/>
        </w:rPr>
        <w:t xml:space="preserve">Where incidents occur: School Response </w:t>
      </w:r>
    </w:p>
    <w:p w:rsidR="00893360" w:rsidRDefault="001B62EB" w14:paraId="52454EB4" w14:textId="77777777">
      <w:pPr>
        <w:spacing w:after="123" w:line="259" w:lineRule="auto"/>
        <w:ind w:left="0" w:right="0" w:firstLine="0"/>
      </w:pPr>
      <w:r>
        <w:t xml:space="preserve"> </w:t>
      </w:r>
    </w:p>
    <w:p w:rsidR="00893360" w:rsidRDefault="001B62EB" w14:paraId="47E93EE2" w14:textId="77777777">
      <w:pPr>
        <w:pStyle w:val="Heading1"/>
        <w:ind w:left="370"/>
      </w:pPr>
      <w:r>
        <w:t xml:space="preserve">Stage 1 steps </w:t>
      </w:r>
    </w:p>
    <w:p w:rsidR="00893360" w:rsidRDefault="001B62EB" w14:paraId="5A1E48BB" w14:textId="77777777">
      <w:pPr>
        <w:spacing w:after="160" w:line="259" w:lineRule="auto"/>
        <w:ind w:left="0" w:right="0" w:firstLine="0"/>
      </w:pPr>
      <w:r>
        <w:t xml:space="preserve"> </w:t>
      </w:r>
    </w:p>
    <w:p w:rsidR="00893360" w:rsidRDefault="001B62EB" w14:paraId="56D90599" w14:textId="77777777">
      <w:pPr>
        <w:numPr>
          <w:ilvl w:val="0"/>
          <w:numId w:val="7"/>
        </w:numPr>
        <w:ind w:right="432" w:hanging="360"/>
      </w:pPr>
      <w:r>
        <w:t>On becoming aware of an alleged bullying incident (‘Initial Notification’) whether as a result of a parent complaint or direct notification by a child, the class teacher will make initial enquiries, speaking to all children. These enquiries should be comme</w:t>
      </w:r>
      <w:r>
        <w:t>nced by the end of the next working day after the Initial Notification. Parents should be contacted within 2 working days after the Initial Notification, unless it is quickly and clearly apparent that there is actually no issue at all. If the allegation is</w:t>
      </w:r>
      <w:r>
        <w:t xml:space="preserve"> proven, appropriate measures from the Behaviour Policy and school sanctions therein will operate. Please </w:t>
      </w:r>
    </w:p>
    <w:p w:rsidR="00893360" w:rsidRDefault="001B62EB" w14:paraId="5EB8AC5A" w14:textId="77777777">
      <w:pPr>
        <w:spacing w:after="33"/>
        <w:ind w:left="730" w:right="432"/>
      </w:pPr>
      <w:r>
        <w:lastRenderedPageBreak/>
        <w:t xml:space="preserve">refer to these documents. The class teacher will ensure that record is made in the bullying incidents log book (the ‘Bullying Log’). </w:t>
      </w:r>
    </w:p>
    <w:p w:rsidR="00893360" w:rsidRDefault="001B62EB" w14:paraId="6DB8D681" w14:textId="77777777">
      <w:pPr>
        <w:numPr>
          <w:ilvl w:val="0"/>
          <w:numId w:val="7"/>
        </w:numPr>
        <w:spacing w:after="33"/>
        <w:ind w:right="432" w:hanging="360"/>
      </w:pPr>
      <w:r>
        <w:t>There will be a</w:t>
      </w:r>
      <w:r>
        <w:t xml:space="preserve">ppropriate follow up by the class teacher 1 week after the Initial Notification with all children and parents. The outcome (resolved or not), must be recorded in the Bullying Log. </w:t>
      </w:r>
    </w:p>
    <w:p w:rsidR="00893360" w:rsidRDefault="001B62EB" w14:paraId="6709FC96" w14:textId="77777777">
      <w:pPr>
        <w:numPr>
          <w:ilvl w:val="0"/>
          <w:numId w:val="7"/>
        </w:numPr>
        <w:ind w:right="432" w:hanging="360"/>
      </w:pPr>
      <w:r>
        <w:t xml:space="preserve">If at the 1 week follow up, the behaviour is persisting, the class teacher </w:t>
      </w:r>
      <w:r>
        <w:t xml:space="preserve">will inform the Coordinator by the next working day and the Coordinator will implement the Stage 2 Steps below. This notification is called ‘Stage 2 Notifcation’. </w:t>
      </w:r>
    </w:p>
    <w:p w:rsidR="00893360" w:rsidRDefault="001B62EB" w14:paraId="052BEBB9" w14:textId="77777777">
      <w:pPr>
        <w:spacing w:after="123" w:line="259" w:lineRule="auto"/>
        <w:ind w:left="0" w:right="0" w:firstLine="0"/>
      </w:pPr>
      <w:r>
        <w:t xml:space="preserve"> </w:t>
      </w:r>
    </w:p>
    <w:p w:rsidR="00893360" w:rsidRDefault="001B62EB" w14:paraId="00FEDAE6" w14:textId="77777777">
      <w:pPr>
        <w:pStyle w:val="Heading1"/>
        <w:ind w:left="471"/>
      </w:pPr>
      <w:r>
        <w:t xml:space="preserve">Stage 2 Steps </w:t>
      </w:r>
    </w:p>
    <w:p w:rsidR="00893360" w:rsidRDefault="001B62EB" w14:paraId="4C204FFE" w14:textId="77777777">
      <w:pPr>
        <w:spacing w:after="160" w:line="259" w:lineRule="auto"/>
        <w:ind w:left="0" w:right="0" w:firstLine="0"/>
      </w:pPr>
      <w:r>
        <w:t xml:space="preserve"> </w:t>
      </w:r>
    </w:p>
    <w:p w:rsidR="00893360" w:rsidRDefault="001B62EB" w14:paraId="0EA9A416" w14:textId="77777777">
      <w:pPr>
        <w:numPr>
          <w:ilvl w:val="0"/>
          <w:numId w:val="8"/>
        </w:numPr>
        <w:spacing w:after="33"/>
        <w:ind w:right="432" w:hanging="360"/>
      </w:pPr>
      <w:r>
        <w:t>The Co-ordinator will interview all children and parents within 1 week of</w:t>
      </w:r>
      <w:r>
        <w:t xml:space="preserve"> receiving Stage 2 Notification from the class teacher. </w:t>
      </w:r>
    </w:p>
    <w:p w:rsidR="00893360" w:rsidRDefault="001B62EB" w14:paraId="1D0892A5" w14:textId="77777777">
      <w:pPr>
        <w:numPr>
          <w:ilvl w:val="0"/>
          <w:numId w:val="8"/>
        </w:numPr>
        <w:spacing w:after="33"/>
        <w:ind w:right="432" w:hanging="360"/>
      </w:pPr>
      <w:r>
        <w:t>The Co-ordinator will use a range of responses appropriate to the situation, in line with the Behaviour Policy and school sanctions – e.g. a restorative approach, individual work with victim and perp</w:t>
      </w:r>
      <w:r>
        <w:t xml:space="preserve">etrator, referral to outside agencies as appropriate. </w:t>
      </w:r>
    </w:p>
    <w:p w:rsidR="00893360" w:rsidRDefault="001B62EB" w14:paraId="6CEE95B0" w14:textId="77777777">
      <w:pPr>
        <w:numPr>
          <w:ilvl w:val="0"/>
          <w:numId w:val="8"/>
        </w:numPr>
        <w:spacing w:after="33"/>
        <w:ind w:right="432" w:hanging="360"/>
      </w:pPr>
      <w:r>
        <w:t xml:space="preserve">The Co-ordinator will inform all staff who deal with the children involved in the incident. </w:t>
      </w:r>
    </w:p>
    <w:p w:rsidR="00893360" w:rsidRDefault="001B62EB" w14:paraId="17F1614C" w14:textId="77777777">
      <w:pPr>
        <w:numPr>
          <w:ilvl w:val="0"/>
          <w:numId w:val="8"/>
        </w:numPr>
        <w:spacing w:after="36" w:line="360" w:lineRule="auto"/>
        <w:ind w:right="432" w:hanging="360"/>
      </w:pPr>
      <w:r>
        <w:t>The Co-ordinator will follow up the bullying incident with all children, parents and class teacher 4 weeks a</w:t>
      </w:r>
      <w:r>
        <w:t xml:space="preserve">fter the Initial Notification and record the outcome in the Bullying Log. </w:t>
      </w:r>
    </w:p>
    <w:p w:rsidR="00893360" w:rsidRDefault="001B62EB" w14:paraId="222E6ADE" w14:textId="77777777">
      <w:pPr>
        <w:numPr>
          <w:ilvl w:val="0"/>
          <w:numId w:val="8"/>
        </w:numPr>
        <w:spacing w:after="33"/>
        <w:ind w:right="432" w:hanging="360"/>
      </w:pPr>
      <w:r>
        <w:t>If the issue is resolved, a clear system of support will be established for the victim of the bullying. The well-being and happiness of the individual will be checked on a weekly ba</w:t>
      </w:r>
      <w:r>
        <w:t xml:space="preserve">sis by the class teacher for two months. The findings should be recorded in the Bullying Log each week. </w:t>
      </w:r>
    </w:p>
    <w:p w:rsidR="00893360" w:rsidRDefault="001B62EB" w14:paraId="69C67A59" w14:textId="77777777">
      <w:pPr>
        <w:numPr>
          <w:ilvl w:val="0"/>
          <w:numId w:val="8"/>
        </w:numPr>
        <w:ind w:right="432" w:hanging="360"/>
      </w:pPr>
      <w:r>
        <w:t>The Lead Bullying Governor or another governor nominated by the Lead Bullying Governor will contact the parents of the victim 8 weeks after the Initial</w:t>
      </w:r>
      <w:r>
        <w:t xml:space="preserve"> Notification to evaluate the overall effectiveness of the support provided, parent satisfaction as to how the situation was handled and to close the report by making record in the Bullying Log. </w:t>
      </w:r>
    </w:p>
    <w:p w:rsidR="00893360" w:rsidRDefault="001B62EB" w14:paraId="7E508EE8" w14:textId="77777777">
      <w:pPr>
        <w:spacing w:after="123" w:line="259" w:lineRule="auto"/>
        <w:ind w:left="0" w:right="0" w:firstLine="0"/>
      </w:pPr>
      <w:r>
        <w:t xml:space="preserve"> </w:t>
      </w:r>
    </w:p>
    <w:p w:rsidR="00893360" w:rsidRDefault="001B62EB" w14:paraId="73874DAB" w14:textId="77777777">
      <w:pPr>
        <w:spacing w:after="123" w:line="259" w:lineRule="auto"/>
        <w:ind w:left="355" w:right="432"/>
      </w:pPr>
      <w:r>
        <w:t xml:space="preserve">If at any stage parents are dissatisfied with school response they should speak to the </w:t>
      </w:r>
    </w:p>
    <w:p w:rsidR="00893360" w:rsidRDefault="001B62EB" w14:paraId="28BB8ED6" w14:textId="77777777">
      <w:pPr>
        <w:ind w:left="355" w:right="432"/>
      </w:pPr>
      <w:r>
        <w:t>Coordinator, Headteacher, a Parent Governor, the Lead Bullying Governor or the Chair of Governors. To complain about the handling of a bullying issue, parents should re</w:t>
      </w:r>
      <w:r>
        <w:t xml:space="preserve">fer to the school’s complaints procedures. </w:t>
      </w:r>
    </w:p>
    <w:p w:rsidR="00893360" w:rsidRDefault="001B62EB" w14:paraId="3E636901" w14:textId="77777777">
      <w:pPr>
        <w:spacing w:after="0" w:line="259" w:lineRule="auto"/>
        <w:ind w:left="0" w:right="0" w:firstLine="0"/>
      </w:pPr>
      <w:r>
        <w:t xml:space="preserve"> </w:t>
      </w:r>
    </w:p>
    <w:p w:rsidR="00893360" w:rsidRDefault="001B62EB" w14:paraId="06C02D39" w14:textId="77777777">
      <w:pPr>
        <w:pStyle w:val="Heading1"/>
        <w:ind w:left="-5"/>
      </w:pPr>
      <w:r>
        <w:t xml:space="preserve">Recording incidents of bullying </w:t>
      </w:r>
    </w:p>
    <w:p w:rsidR="00893360" w:rsidRDefault="001B62EB" w14:paraId="15939FBA" w14:textId="77777777">
      <w:pPr>
        <w:spacing w:after="123" w:line="259" w:lineRule="auto"/>
        <w:ind w:left="0" w:right="0" w:firstLine="0"/>
      </w:pPr>
      <w:r>
        <w:t xml:space="preserve"> </w:t>
      </w:r>
    </w:p>
    <w:p w:rsidR="00893360" w:rsidRDefault="001B62EB" w14:paraId="5B636900" w14:textId="77777777">
      <w:pPr>
        <w:ind w:right="633"/>
      </w:pPr>
      <w:r>
        <w:lastRenderedPageBreak/>
        <w:t xml:space="preserve">The Bullying Log will be used to ensure individual incidents are followed up, to identify trends and inform preventative work and development of this Policy. </w:t>
      </w:r>
    </w:p>
    <w:p w:rsidR="00893360" w:rsidRDefault="001B62EB" w14:paraId="0FC01B51" w14:textId="77777777">
      <w:pPr>
        <w:spacing w:after="123" w:line="259" w:lineRule="auto"/>
        <w:ind w:left="0" w:right="0" w:firstLine="0"/>
      </w:pPr>
      <w:r>
        <w:t xml:space="preserve"> </w:t>
      </w:r>
    </w:p>
    <w:p w:rsidR="00893360" w:rsidRDefault="001B62EB" w14:paraId="57E49EA2" w14:textId="77777777">
      <w:pPr>
        <w:ind w:right="946"/>
      </w:pPr>
      <w:r>
        <w:t xml:space="preserve">The Bullying Log will be presented to the Governors in termly Pupil Care Committee meetings, in anonymous format, bringing to the attention of the Governors any significant incidents. </w:t>
      </w:r>
    </w:p>
    <w:p w:rsidR="00893360" w:rsidRDefault="001B62EB" w14:paraId="78A68D22" w14:textId="77777777">
      <w:pPr>
        <w:spacing w:after="123" w:line="259" w:lineRule="auto"/>
        <w:ind w:left="0" w:right="0" w:firstLine="0"/>
      </w:pPr>
      <w:r>
        <w:t xml:space="preserve"> </w:t>
      </w:r>
    </w:p>
    <w:p w:rsidR="00893360" w:rsidRDefault="001B62EB" w14:paraId="28813ADA" w14:textId="77777777">
      <w:pPr>
        <w:pStyle w:val="Heading1"/>
        <w:ind w:left="-5"/>
      </w:pPr>
      <w:r>
        <w:t xml:space="preserve">The Policy </w:t>
      </w:r>
    </w:p>
    <w:p w:rsidR="00893360" w:rsidRDefault="001B62EB" w14:paraId="00BB8D73" w14:textId="77777777">
      <w:pPr>
        <w:spacing w:after="123" w:line="259" w:lineRule="auto"/>
        <w:ind w:left="0" w:right="0" w:firstLine="0"/>
      </w:pPr>
      <w:r>
        <w:t xml:space="preserve"> </w:t>
      </w:r>
    </w:p>
    <w:p w:rsidR="00893360" w:rsidRDefault="001B62EB" w14:paraId="362E167F" w14:textId="77777777">
      <w:pPr>
        <w:ind w:right="432"/>
      </w:pPr>
      <w:r>
        <w:t>This Policy will be reviewed and updated annually by th</w:t>
      </w:r>
      <w:r>
        <w:t xml:space="preserve">e Governing Body, in conjunction with the School Improvement Plan and in line with the school’s work towards the Surrey AntiBullying Charter Marks. It should be read in conjunction with the following policies: </w:t>
      </w:r>
    </w:p>
    <w:p w:rsidR="00893360" w:rsidRDefault="001B62EB" w14:paraId="2121D5F0" w14:textId="775353DE">
      <w:pPr>
        <w:spacing w:after="123" w:line="259" w:lineRule="auto"/>
        <w:ind w:right="432"/>
      </w:pPr>
      <w:r w:rsidR="001B62EB">
        <w:rPr/>
        <w:t xml:space="preserve">Behaviour; Safeguarding; </w:t>
      </w:r>
      <w:r w:rsidR="24570A3E">
        <w:rPr/>
        <w:t>Relationships, Sex Education and Health Education (RSHE)</w:t>
      </w:r>
      <w:r w:rsidR="001B62EB">
        <w:rPr/>
        <w:t xml:space="preserve">; </w:t>
      </w:r>
      <w:r w:rsidR="34D012B1">
        <w:rPr/>
        <w:t xml:space="preserve">SEND; </w:t>
      </w:r>
      <w:r w:rsidR="001B62EB">
        <w:rPr/>
        <w:t xml:space="preserve">Equality. </w:t>
      </w:r>
    </w:p>
    <w:p w:rsidR="00893360" w:rsidRDefault="001B62EB" w14:paraId="2A19284A" w14:textId="77777777">
      <w:pPr>
        <w:spacing w:after="123" w:line="259" w:lineRule="auto"/>
        <w:ind w:left="0" w:right="0" w:firstLine="0"/>
      </w:pPr>
      <w:r>
        <w:t xml:space="preserve"> </w:t>
      </w:r>
    </w:p>
    <w:p w:rsidR="00893360" w:rsidRDefault="001B62EB" w14:paraId="222B5908" w14:textId="77777777">
      <w:pPr>
        <w:spacing w:after="123" w:line="259" w:lineRule="auto"/>
        <w:ind w:left="0" w:right="0" w:firstLine="0"/>
      </w:pPr>
      <w:r>
        <w:t xml:space="preserve"> </w:t>
      </w:r>
    </w:p>
    <w:p w:rsidR="00893360" w:rsidRDefault="001B62EB" w14:paraId="74033995" w14:textId="77777777">
      <w:pPr>
        <w:spacing w:after="123" w:line="259" w:lineRule="auto"/>
        <w:ind w:left="0" w:right="0" w:firstLine="0"/>
      </w:pPr>
      <w:r>
        <w:t xml:space="preserve"> </w:t>
      </w:r>
    </w:p>
    <w:p w:rsidR="00893360" w:rsidRDefault="001B62EB" w14:paraId="3AC4F361" w14:textId="77777777">
      <w:pPr>
        <w:spacing w:after="126" w:line="259" w:lineRule="auto"/>
        <w:ind w:left="0" w:right="0" w:firstLine="0"/>
      </w:pPr>
      <w:r>
        <w:t xml:space="preserve"> </w:t>
      </w:r>
    </w:p>
    <w:p w:rsidR="00893360" w:rsidRDefault="001B62EB" w14:paraId="30B99998" w14:textId="77777777">
      <w:pPr>
        <w:spacing w:after="123" w:line="259" w:lineRule="auto"/>
        <w:ind w:left="0" w:right="0" w:firstLine="0"/>
      </w:pPr>
      <w:r>
        <w:t xml:space="preserve"> </w:t>
      </w:r>
    </w:p>
    <w:p w:rsidR="00893360" w:rsidRDefault="001B62EB" w14:paraId="5B462F63" w14:textId="77777777">
      <w:pPr>
        <w:spacing w:after="123" w:line="259" w:lineRule="auto"/>
        <w:ind w:left="0" w:right="0" w:firstLine="0"/>
      </w:pPr>
      <w:r>
        <w:t xml:space="preserve"> </w:t>
      </w:r>
    </w:p>
    <w:p w:rsidR="00893360" w:rsidRDefault="001B62EB" w14:paraId="2E94DAA2" w14:textId="77777777">
      <w:pPr>
        <w:spacing w:after="123" w:line="259" w:lineRule="auto"/>
        <w:ind w:left="0" w:right="0" w:firstLine="0"/>
      </w:pPr>
      <w:r>
        <w:t xml:space="preserve"> </w:t>
      </w:r>
    </w:p>
    <w:p w:rsidR="00893360" w:rsidRDefault="001B62EB" w14:paraId="1F944162" w14:textId="77777777">
      <w:pPr>
        <w:spacing w:line="259" w:lineRule="auto"/>
        <w:ind w:right="432"/>
      </w:pPr>
      <w:r>
        <w:t xml:space="preserve">3 </w:t>
      </w:r>
    </w:p>
    <w:p w:rsidR="00893360" w:rsidRDefault="001B62EB" w14:paraId="159D1FDA" w14:textId="77777777">
      <w:pPr>
        <w:spacing w:after="124" w:line="259" w:lineRule="auto"/>
        <w:ind w:left="-5" w:right="0"/>
      </w:pPr>
      <w:r>
        <w:rPr>
          <w:b/>
        </w:rPr>
        <w:t xml:space="preserve">ECS Anti Bullying Policy </w:t>
      </w:r>
    </w:p>
    <w:p w:rsidR="00893360" w:rsidRDefault="001B62EB" w14:paraId="47DB9A1A" w14:textId="77777777">
      <w:pPr>
        <w:spacing w:after="123" w:line="259" w:lineRule="auto"/>
        <w:ind w:left="0" w:right="0" w:firstLine="0"/>
      </w:pPr>
      <w:r>
        <w:t xml:space="preserve"> </w:t>
      </w:r>
    </w:p>
    <w:p w:rsidR="00893360" w:rsidRDefault="001B62EB" w14:paraId="4EB3C238" w14:textId="77777777">
      <w:pPr>
        <w:spacing w:after="124" w:line="259" w:lineRule="auto"/>
        <w:ind w:left="-5" w:right="0"/>
      </w:pPr>
      <w:r>
        <w:rPr>
          <w:b/>
        </w:rPr>
        <w:t xml:space="preserve">Appendix 1 </w:t>
      </w:r>
    </w:p>
    <w:p w:rsidR="00893360" w:rsidRDefault="001B62EB" w14:paraId="612EB1F6" w14:textId="77777777">
      <w:pPr>
        <w:spacing w:after="123" w:line="259" w:lineRule="auto"/>
        <w:ind w:left="0" w:right="0" w:firstLine="0"/>
      </w:pPr>
      <w:r>
        <w:t xml:space="preserve"> </w:t>
      </w:r>
    </w:p>
    <w:p w:rsidR="00893360" w:rsidRDefault="001B62EB" w14:paraId="576E1F7B" w14:textId="77777777">
      <w:pPr>
        <w:pStyle w:val="Heading1"/>
        <w:ind w:left="-5"/>
      </w:pPr>
      <w:r>
        <w:t xml:space="preserve">FLOWCHART OF ACTION TO TAKE FOR CHILDREN </w:t>
      </w:r>
    </w:p>
    <w:p w:rsidR="00893360" w:rsidRDefault="001B62EB" w14:paraId="36BA87DA" w14:textId="77777777">
      <w:pPr>
        <w:spacing w:after="123" w:line="259" w:lineRule="auto"/>
        <w:ind w:left="0" w:right="0" w:firstLine="0"/>
      </w:pPr>
      <w:r>
        <w:t xml:space="preserve"> </w:t>
      </w:r>
    </w:p>
    <w:p w:rsidR="00893360" w:rsidRDefault="001B62EB" w14:paraId="2CFA8BB1" w14:textId="77777777">
      <w:pPr>
        <w:spacing w:after="0" w:line="259" w:lineRule="auto"/>
        <w:ind w:left="94" w:right="689"/>
        <w:jc w:val="center"/>
      </w:pPr>
      <w:r>
        <w:rPr>
          <w:b/>
        </w:rPr>
        <w:t xml:space="preserve">If you think you are being bullied… </w:t>
      </w:r>
    </w:p>
    <w:p w:rsidR="00893360" w:rsidRDefault="001B62EB" w14:paraId="22CDC272" w14:textId="77777777">
      <w:pPr>
        <w:spacing w:after="242" w:line="259" w:lineRule="auto"/>
        <w:ind w:left="2783" w:right="0" w:firstLine="0"/>
      </w:pPr>
      <w:r w:rsidR="001B62EB">
        <w:drawing>
          <wp:inline wp14:editId="34D012B1" wp14:anchorId="5C327233">
            <wp:extent cx="2788285" cy="972820"/>
            <wp:effectExtent l="0" t="0" r="0" b="0"/>
            <wp:docPr id="1165" name="Picture 1165" title=""/>
            <wp:cNvGraphicFramePr>
              <a:graphicFrameLocks/>
            </wp:cNvGraphicFramePr>
            <a:graphic>
              <a:graphicData uri="http://schemas.openxmlformats.org/drawingml/2006/picture">
                <pic:pic>
                  <pic:nvPicPr>
                    <pic:cNvPr id="0" name="Picture 1165"/>
                    <pic:cNvPicPr/>
                  </pic:nvPicPr>
                  <pic:blipFill>
                    <a:blip r:embed="Re59d6ad2314b47bf">
                      <a:extLst>
                        <a:ext xmlns:a="http://schemas.openxmlformats.org/drawingml/2006/main" uri="{28A0092B-C50C-407E-A947-70E740481C1C}">
                          <a14:useLocalDpi val="0"/>
                        </a:ext>
                      </a:extLst>
                    </a:blip>
                    <a:stretch>
                      <a:fillRect/>
                    </a:stretch>
                  </pic:blipFill>
                  <pic:spPr>
                    <a:xfrm rot="0" flipH="0" flipV="0">
                      <a:off x="0" y="0"/>
                      <a:ext cx="2788285" cy="972820"/>
                    </a:xfrm>
                    <a:prstGeom prst="rect">
                      <a:avLst/>
                    </a:prstGeom>
                  </pic:spPr>
                </pic:pic>
              </a:graphicData>
            </a:graphic>
          </wp:inline>
        </w:drawing>
      </w:r>
    </w:p>
    <w:p w:rsidR="00893360" w:rsidRDefault="001B62EB" w14:paraId="4AA94B48" w14:textId="77777777">
      <w:pPr>
        <w:spacing w:after="123" w:line="259" w:lineRule="auto"/>
        <w:ind w:left="1277" w:right="432"/>
      </w:pPr>
      <w:r>
        <w:t xml:space="preserve">Be firm and clear – </w:t>
      </w:r>
      <w:r>
        <w:t xml:space="preserve">look the individual in the eye and tell them to stop </w:t>
      </w:r>
    </w:p>
    <w:p w:rsidR="00893360" w:rsidRDefault="001B62EB" w14:paraId="5BB9E804" w14:textId="77777777">
      <w:pPr>
        <w:spacing w:after="0" w:line="360" w:lineRule="auto"/>
        <w:ind w:left="2081" w:right="2414"/>
        <w:jc w:val="center"/>
      </w:pPr>
      <w:r>
        <w:t xml:space="preserve">Get away from the situation as quickly as possible Tell an adult what has happened straight away </w:t>
      </w:r>
    </w:p>
    <w:p w:rsidR="00893360" w:rsidRDefault="001B62EB" w14:paraId="0606B9A6" w14:textId="77777777">
      <w:pPr>
        <w:spacing w:after="0" w:line="259" w:lineRule="auto"/>
        <w:ind w:left="0" w:right="2565" w:firstLine="0"/>
      </w:pPr>
      <w:r>
        <w:t xml:space="preserve"> </w:t>
      </w:r>
    </w:p>
    <w:p w:rsidR="00893360" w:rsidRDefault="001B62EB" w14:paraId="4B0CC0C3" w14:textId="77777777">
      <w:pPr>
        <w:spacing w:after="42" w:line="259" w:lineRule="auto"/>
        <w:ind w:left="2649" w:right="0" w:firstLine="0"/>
      </w:pPr>
      <w:r w:rsidR="001B62EB">
        <w:drawing>
          <wp:inline wp14:editId="0F6F472A" wp14:anchorId="30A0BACC">
            <wp:extent cx="2873375" cy="723900"/>
            <wp:effectExtent l="0" t="0" r="0" b="0"/>
            <wp:docPr id="1167" name="Picture 1167" title=""/>
            <wp:cNvGraphicFramePr>
              <a:graphicFrameLocks/>
            </wp:cNvGraphicFramePr>
            <a:graphic>
              <a:graphicData uri="http://schemas.openxmlformats.org/drawingml/2006/picture">
                <pic:pic>
                  <pic:nvPicPr>
                    <pic:cNvPr id="0" name="Picture 1167"/>
                    <pic:cNvPicPr/>
                  </pic:nvPicPr>
                  <pic:blipFill>
                    <a:blip r:embed="R0946add36f7b4ad4">
                      <a:extLst>
                        <a:ext xmlns:a="http://schemas.openxmlformats.org/drawingml/2006/main" uri="{28A0092B-C50C-407E-A947-70E740481C1C}">
                          <a14:useLocalDpi val="0"/>
                        </a:ext>
                      </a:extLst>
                    </a:blip>
                    <a:stretch>
                      <a:fillRect/>
                    </a:stretch>
                  </pic:blipFill>
                  <pic:spPr>
                    <a:xfrm rot="0" flipH="0" flipV="0">
                      <a:off x="0" y="0"/>
                      <a:ext cx="2873375" cy="723900"/>
                    </a:xfrm>
                    <a:prstGeom prst="rect">
                      <a:avLst/>
                    </a:prstGeom>
                  </pic:spPr>
                </pic:pic>
              </a:graphicData>
            </a:graphic>
          </wp:inline>
        </w:drawing>
      </w:r>
    </w:p>
    <w:p w:rsidR="00893360" w:rsidRDefault="001B62EB" w14:paraId="434BE02B" w14:textId="77777777">
      <w:pPr>
        <w:spacing w:after="123" w:line="259" w:lineRule="auto"/>
        <w:ind w:left="94" w:right="0"/>
        <w:jc w:val="center"/>
      </w:pPr>
      <w:r>
        <w:rPr>
          <w:b/>
        </w:rPr>
        <w:t xml:space="preserve">What should I do next? </w:t>
      </w:r>
    </w:p>
    <w:p w:rsidR="00893360" w:rsidRDefault="001B62EB" w14:paraId="50E3979A" w14:textId="77777777">
      <w:pPr>
        <w:spacing w:after="126" w:line="259" w:lineRule="auto"/>
        <w:ind w:left="0" w:right="0" w:firstLine="0"/>
      </w:pPr>
      <w:r>
        <w:t xml:space="preserve"> </w:t>
      </w:r>
    </w:p>
    <w:p w:rsidR="00893360" w:rsidRDefault="001B62EB" w14:paraId="463BE1CF" w14:textId="77777777">
      <w:pPr>
        <w:spacing w:after="123" w:line="259" w:lineRule="auto"/>
        <w:ind w:left="2081" w:right="2474"/>
        <w:jc w:val="center"/>
      </w:pPr>
      <w:r>
        <w:t xml:space="preserve">Tell a teacher or another adult in school </w:t>
      </w:r>
    </w:p>
    <w:p w:rsidR="00893360" w:rsidRDefault="001B62EB" w14:paraId="0252AD80" w14:textId="77777777">
      <w:pPr>
        <w:spacing w:after="123" w:line="259" w:lineRule="auto"/>
        <w:ind w:left="2081" w:right="2471"/>
        <w:jc w:val="center"/>
      </w:pPr>
      <w:r>
        <w:t xml:space="preserve">Tell a family member </w:t>
      </w:r>
    </w:p>
    <w:p w:rsidR="00893360" w:rsidRDefault="001B62EB" w14:paraId="38D6BF2C" w14:textId="77777777">
      <w:pPr>
        <w:spacing w:after="123" w:line="259" w:lineRule="auto"/>
        <w:ind w:left="0" w:right="892" w:firstLine="0"/>
        <w:jc w:val="right"/>
      </w:pPr>
      <w:r>
        <w:t xml:space="preserve">If you are scared to tell a teacher or an adult on your own, ask a friend to go with you. </w:t>
      </w:r>
    </w:p>
    <w:p w:rsidR="00893360" w:rsidRDefault="001B62EB" w14:paraId="2170D341" w14:textId="77777777">
      <w:pPr>
        <w:spacing w:after="123" w:line="259" w:lineRule="auto"/>
        <w:ind w:left="2081" w:right="2473"/>
        <w:jc w:val="center"/>
      </w:pPr>
      <w:r>
        <w:t xml:space="preserve">Keep on speaking up until someone listens </w:t>
      </w:r>
    </w:p>
    <w:p w:rsidR="00893360" w:rsidRDefault="001B62EB" w14:paraId="00652E0C" w14:textId="77777777">
      <w:pPr>
        <w:spacing w:after="0" w:line="259" w:lineRule="auto"/>
        <w:ind w:left="2081" w:right="2467"/>
        <w:jc w:val="center"/>
      </w:pPr>
      <w:r>
        <w:t xml:space="preserve">Don’t blame yourself for what has happened </w:t>
      </w:r>
    </w:p>
    <w:p w:rsidR="00893360" w:rsidRDefault="001B62EB" w14:paraId="44A43623" w14:textId="77777777">
      <w:pPr>
        <w:spacing w:after="0" w:line="259" w:lineRule="auto"/>
        <w:ind w:left="2431" w:right="0" w:firstLine="0"/>
      </w:pPr>
      <w:r w:rsidR="001B62EB">
        <w:drawing>
          <wp:inline wp14:editId="3DBA9F23" wp14:anchorId="090CA893">
            <wp:extent cx="3065145" cy="1141095"/>
            <wp:effectExtent l="0" t="0" r="0" b="0"/>
            <wp:docPr id="1169" name="Picture 1169" title=""/>
            <wp:cNvGraphicFramePr>
              <a:graphicFrameLocks/>
            </wp:cNvGraphicFramePr>
            <a:graphic>
              <a:graphicData uri="http://schemas.openxmlformats.org/drawingml/2006/picture">
                <pic:pic>
                  <pic:nvPicPr>
                    <pic:cNvPr id="0" name="Picture 1169"/>
                    <pic:cNvPicPr/>
                  </pic:nvPicPr>
                  <pic:blipFill>
                    <a:blip r:embed="R61d2c8788d634951">
                      <a:extLst>
                        <a:ext xmlns:a="http://schemas.openxmlformats.org/drawingml/2006/main" uri="{28A0092B-C50C-407E-A947-70E740481C1C}">
                          <a14:useLocalDpi val="0"/>
                        </a:ext>
                      </a:extLst>
                    </a:blip>
                    <a:stretch>
                      <a:fillRect/>
                    </a:stretch>
                  </pic:blipFill>
                  <pic:spPr>
                    <a:xfrm rot="0" flipH="0" flipV="0">
                      <a:off x="0" y="0"/>
                      <a:ext cx="3065145" cy="1141095"/>
                    </a:xfrm>
                    <a:prstGeom prst="rect">
                      <a:avLst/>
                    </a:prstGeom>
                  </pic:spPr>
                </pic:pic>
              </a:graphicData>
            </a:graphic>
          </wp:inline>
        </w:drawing>
      </w:r>
    </w:p>
    <w:p w:rsidR="00893360" w:rsidRDefault="001B62EB" w14:paraId="6ABDA3E5" w14:textId="77777777">
      <w:pPr>
        <w:spacing w:after="125" w:line="259" w:lineRule="auto"/>
        <w:ind w:left="1102" w:right="432"/>
      </w:pPr>
      <w:r>
        <w:t xml:space="preserve">When you are talking about bullying with an adult, make sure you tell them… </w:t>
      </w:r>
    </w:p>
    <w:p w:rsidR="00893360" w:rsidRDefault="001B62EB" w14:paraId="084585DA" w14:textId="77777777">
      <w:pPr>
        <w:spacing w:after="123" w:line="259" w:lineRule="auto"/>
        <w:ind w:left="0" w:right="0" w:firstLine="0"/>
      </w:pPr>
      <w:r>
        <w:t xml:space="preserve"> </w:t>
      </w:r>
    </w:p>
    <w:p w:rsidR="00893360" w:rsidRDefault="001B62EB" w14:paraId="6E2CA0C2" w14:textId="77777777">
      <w:pPr>
        <w:spacing w:after="123" w:line="259" w:lineRule="auto"/>
        <w:ind w:left="2081" w:right="2473"/>
        <w:jc w:val="center"/>
      </w:pPr>
      <w:r>
        <w:t xml:space="preserve">What has happened to you </w:t>
      </w:r>
    </w:p>
    <w:p w:rsidR="00893360" w:rsidRDefault="001B62EB" w14:paraId="412024E4" w14:textId="77777777">
      <w:pPr>
        <w:spacing w:after="123" w:line="259" w:lineRule="auto"/>
        <w:ind w:left="2081" w:right="2473"/>
        <w:jc w:val="center"/>
      </w:pPr>
      <w:r>
        <w:t xml:space="preserve">How often it has happened </w:t>
      </w:r>
    </w:p>
    <w:p w:rsidR="00893360" w:rsidRDefault="001B62EB" w14:paraId="093426C2" w14:textId="77777777">
      <w:pPr>
        <w:spacing w:after="123" w:line="259" w:lineRule="auto"/>
        <w:ind w:left="2081" w:right="2472"/>
        <w:jc w:val="center"/>
      </w:pPr>
      <w:r>
        <w:t xml:space="preserve">Who was involved </w:t>
      </w:r>
    </w:p>
    <w:p w:rsidR="00893360" w:rsidRDefault="001B62EB" w14:paraId="30BF917B" w14:textId="77777777">
      <w:pPr>
        <w:spacing w:after="123" w:line="259" w:lineRule="auto"/>
        <w:ind w:left="2081" w:right="2472"/>
        <w:jc w:val="center"/>
      </w:pPr>
      <w:r>
        <w:t xml:space="preserve">Who saw what was happening </w:t>
      </w:r>
    </w:p>
    <w:p w:rsidR="00893360" w:rsidRDefault="001B62EB" w14:paraId="403CED95" w14:textId="77777777">
      <w:pPr>
        <w:spacing w:after="123" w:line="259" w:lineRule="auto"/>
        <w:ind w:left="2081" w:right="2473"/>
        <w:jc w:val="center"/>
      </w:pPr>
      <w:r>
        <w:t xml:space="preserve">Where it happened </w:t>
      </w:r>
    </w:p>
    <w:p w:rsidR="00893360" w:rsidRDefault="001B62EB" w14:paraId="7C73350F" w14:textId="77777777">
      <w:pPr>
        <w:spacing w:after="123" w:line="259" w:lineRule="auto"/>
        <w:ind w:left="2081" w:right="2470"/>
        <w:jc w:val="center"/>
      </w:pPr>
      <w:r>
        <w:t>What you have</w:t>
      </w:r>
      <w:r>
        <w:t xml:space="preserve"> done about it already </w:t>
      </w:r>
    </w:p>
    <w:p w:rsidR="00893360" w:rsidRDefault="001B62EB" w14:paraId="6AC768AC" w14:textId="77777777">
      <w:pPr>
        <w:spacing w:after="0" w:line="259" w:lineRule="auto"/>
        <w:ind w:left="0" w:right="0" w:firstLine="0"/>
      </w:pPr>
      <w:r>
        <w:t xml:space="preserve"> </w:t>
      </w:r>
    </w:p>
    <w:p w:rsidR="00893360" w:rsidRDefault="001B62EB" w14:paraId="7F0781CC" w14:textId="77777777">
      <w:pPr>
        <w:spacing w:after="124" w:line="259" w:lineRule="auto"/>
        <w:ind w:left="-5" w:right="0"/>
      </w:pPr>
      <w:r>
        <w:rPr>
          <w:b/>
        </w:rPr>
        <w:t xml:space="preserve">ECS Anti Bullying Policy </w:t>
      </w:r>
    </w:p>
    <w:p w:rsidR="00893360" w:rsidRDefault="001B62EB" w14:paraId="5E0B5DED" w14:textId="77777777">
      <w:pPr>
        <w:spacing w:after="123" w:line="259" w:lineRule="auto"/>
        <w:ind w:left="0" w:right="0" w:firstLine="0"/>
      </w:pPr>
      <w:r>
        <w:t xml:space="preserve"> </w:t>
      </w:r>
    </w:p>
    <w:p w:rsidR="00893360" w:rsidRDefault="001B62EB" w14:paraId="751F3FCF" w14:textId="77777777">
      <w:pPr>
        <w:pStyle w:val="Heading1"/>
        <w:ind w:left="-5"/>
      </w:pPr>
      <w:r>
        <w:t xml:space="preserve">Appendix 2 CYBERBULLYING Defining cyberbullying; Prevention </w:t>
      </w:r>
    </w:p>
    <w:p w:rsidR="00893360" w:rsidRDefault="001B62EB" w14:paraId="4ADFEBEC" w14:textId="77777777">
      <w:pPr>
        <w:spacing w:after="123" w:line="259" w:lineRule="auto"/>
        <w:ind w:left="0" w:right="0" w:firstLine="0"/>
      </w:pPr>
      <w:r>
        <w:t xml:space="preserve"> </w:t>
      </w:r>
    </w:p>
    <w:p w:rsidR="00893360" w:rsidRDefault="001B62EB" w14:paraId="0B6AA32A" w14:textId="77777777">
      <w:pPr>
        <w:ind w:right="432"/>
      </w:pPr>
      <w:r>
        <w:t>Cyberbullying involves harassing, embarrassing, or threatening someone via cyberspace. It can be via the Web, e-mail, or mobile phone. Incidents that take place outside of school time which are notified to school staff will be followed up and dealt with in</w:t>
      </w:r>
      <w:r>
        <w:t xml:space="preserve"> accordance with this Policy. </w:t>
      </w:r>
    </w:p>
    <w:p w:rsidR="00893360" w:rsidRDefault="001B62EB" w14:paraId="1502415A" w14:textId="77777777">
      <w:pPr>
        <w:spacing w:after="196" w:line="259" w:lineRule="auto"/>
        <w:ind w:right="432"/>
      </w:pPr>
      <w:r>
        <w:t>Examples include</w:t>
      </w:r>
      <w:r>
        <w:rPr>
          <w:vertAlign w:val="superscript"/>
        </w:rPr>
        <w:t>1</w:t>
      </w:r>
      <w:r>
        <w:t xml:space="preserve">: </w:t>
      </w:r>
    </w:p>
    <w:p w:rsidR="00893360" w:rsidRDefault="001B62EB" w14:paraId="1291CAED" w14:textId="77777777">
      <w:pPr>
        <w:numPr>
          <w:ilvl w:val="0"/>
          <w:numId w:val="9"/>
        </w:numPr>
        <w:spacing w:after="146" w:line="259" w:lineRule="auto"/>
        <w:ind w:right="432" w:hanging="360"/>
      </w:pPr>
      <w:r>
        <w:rPr>
          <w:b/>
        </w:rPr>
        <w:t xml:space="preserve">Text message bullying </w:t>
      </w:r>
      <w:r>
        <w:t xml:space="preserve">- sending unwelcome texts </w:t>
      </w:r>
    </w:p>
    <w:p w:rsidR="00893360" w:rsidRDefault="001B62EB" w14:paraId="7E22A688" w14:textId="77777777">
      <w:pPr>
        <w:numPr>
          <w:ilvl w:val="0"/>
          <w:numId w:val="9"/>
        </w:numPr>
        <w:ind w:right="432" w:hanging="360"/>
      </w:pPr>
      <w:r>
        <w:rPr>
          <w:b/>
        </w:rPr>
        <w:t xml:space="preserve">Picture/video-clip bullying </w:t>
      </w:r>
      <w:r>
        <w:t>- via mobile phone cameras is used to make the person being bullied</w:t>
      </w:r>
      <w:r>
        <w:rPr>
          <w:b/>
        </w:rPr>
        <w:t xml:space="preserve"> </w:t>
      </w:r>
      <w:r>
        <w:t xml:space="preserve">feel threatened or embarrassed, with images usually sent to </w:t>
      </w:r>
      <w:r>
        <w:t xml:space="preserve">other people. </w:t>
      </w:r>
    </w:p>
    <w:p w:rsidR="00893360" w:rsidRDefault="001B62EB" w14:paraId="125BB7B4" w14:textId="77777777">
      <w:pPr>
        <w:spacing w:after="174" w:line="259" w:lineRule="auto"/>
        <w:ind w:left="730" w:right="432"/>
      </w:pPr>
      <w:r>
        <w:t xml:space="preserve">‘Happy slapping’ involves filming and sharing physical attacks. </w:t>
      </w:r>
    </w:p>
    <w:p w:rsidR="00893360" w:rsidRDefault="001B62EB" w14:paraId="63A33773" w14:textId="77777777">
      <w:pPr>
        <w:numPr>
          <w:ilvl w:val="0"/>
          <w:numId w:val="9"/>
        </w:numPr>
        <w:spacing w:after="45"/>
        <w:ind w:right="432" w:hanging="360"/>
      </w:pPr>
      <w:r>
        <w:rPr>
          <w:b/>
        </w:rPr>
        <w:t xml:space="preserve">Phone call bullying </w:t>
      </w:r>
      <w:r>
        <w:t>via mobile phone</w:t>
      </w:r>
      <w:r>
        <w:rPr>
          <w:b/>
        </w:rPr>
        <w:t xml:space="preserve"> </w:t>
      </w:r>
      <w:r>
        <w:t>–</w:t>
      </w:r>
      <w:r>
        <w:rPr>
          <w:b/>
        </w:rPr>
        <w:t xml:space="preserve"> </w:t>
      </w:r>
      <w:r>
        <w:t>silent or abusive calls / messages. Perpetrators often</w:t>
      </w:r>
      <w:r>
        <w:rPr>
          <w:b/>
        </w:rPr>
        <w:t xml:space="preserve"> </w:t>
      </w:r>
      <w:r>
        <w:t xml:space="preserve">disguise their numbers, or use someone else’s phone to avoid being identified. </w:t>
      </w:r>
      <w:r>
        <w:lastRenderedPageBreak/>
        <w:t>Som</w:t>
      </w:r>
      <w:r>
        <w:t xml:space="preserve">etimes the victim’s phone is stolen and used to harass others, who then blame the victim. </w:t>
      </w:r>
    </w:p>
    <w:p w:rsidR="00893360" w:rsidRDefault="001B62EB" w14:paraId="0793266D" w14:textId="77777777">
      <w:pPr>
        <w:numPr>
          <w:ilvl w:val="0"/>
          <w:numId w:val="9"/>
        </w:numPr>
        <w:spacing w:after="45"/>
        <w:ind w:right="432" w:hanging="360"/>
      </w:pPr>
      <w:r>
        <w:rPr>
          <w:noProof/>
          <w:color w:val="000000"/>
          <w:sz w:val="22"/>
        </w:rPr>
        <mc:AlternateContent>
          <mc:Choice Requires="wpg">
            <w:drawing>
              <wp:anchor distT="0" distB="0" distL="114300" distR="114300" simplePos="0" relativeHeight="251659264" behindDoc="0" locked="0" layoutInCell="1" allowOverlap="1" wp14:anchorId="695A43AB" wp14:editId="46E2D8C1">
                <wp:simplePos x="0" y="0"/>
                <wp:positionH relativeFrom="page">
                  <wp:posOffset>904875</wp:posOffset>
                </wp:positionH>
                <wp:positionV relativeFrom="page">
                  <wp:posOffset>1083945</wp:posOffset>
                </wp:positionV>
                <wp:extent cx="9525" cy="285750"/>
                <wp:effectExtent l="0" t="0" r="0" b="0"/>
                <wp:wrapSquare wrapText="bothSides"/>
                <wp:docPr id="8211" name="Group 8211"/>
                <wp:cNvGraphicFramePr/>
                <a:graphic xmlns:a="http://schemas.openxmlformats.org/drawingml/2006/main">
                  <a:graphicData uri="http://schemas.microsoft.com/office/word/2010/wordprocessingGroup">
                    <wpg:wgp>
                      <wpg:cNvGrpSpPr/>
                      <wpg:grpSpPr>
                        <a:xfrm>
                          <a:off x="0" y="0"/>
                          <a:ext cx="9525" cy="285750"/>
                          <a:chOff x="0" y="0"/>
                          <a:chExt cx="9525" cy="285750"/>
                        </a:xfrm>
                      </wpg:grpSpPr>
                      <wps:wsp>
                        <wps:cNvPr id="1247" name="Shape 1247"/>
                        <wps:cNvSpPr/>
                        <wps:spPr>
                          <a:xfrm>
                            <a:off x="0" y="0"/>
                            <a:ext cx="0" cy="285750"/>
                          </a:xfrm>
                          <a:custGeom>
                            <a:avLst/>
                            <a:gdLst/>
                            <a:ahLst/>
                            <a:cxnLst/>
                            <a:rect l="0" t="0" r="0" b="0"/>
                            <a:pathLst>
                              <a:path h="285750">
                                <a:moveTo>
                                  <a:pt x="0" y="0"/>
                                </a:moveTo>
                                <a:lnTo>
                                  <a:pt x="0" y="28575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211" style="width:0.75pt;height:22.5pt;position:absolute;mso-position-horizontal-relative:page;mso-position-horizontal:absolute;margin-left:71.25pt;mso-position-vertical-relative:page;margin-top:85.35pt;" coordsize="95,2857">
                <v:shape id="Shape 1247" style="position:absolute;width:0;height:2857;left:0;top:0;" coordsize="0,285750" path="m0,0l0,285750">
                  <v:stroke on="true" weight="0.75pt" color="#000000" joinstyle="round" endcap="flat"/>
                  <v:fill on="false" color="#000000" opacity="0"/>
                </v:shape>
                <w10:wrap type="square"/>
              </v:group>
            </w:pict>
          </mc:Fallback>
        </mc:AlternateContent>
      </w:r>
      <w:r>
        <w:rPr>
          <w:b/>
        </w:rPr>
        <w:t xml:space="preserve">Email bullying </w:t>
      </w:r>
      <w:r>
        <w:t>–</w:t>
      </w:r>
      <w:r>
        <w:rPr>
          <w:b/>
        </w:rPr>
        <w:t xml:space="preserve"> </w:t>
      </w:r>
      <w:r>
        <w:t>unpleasant / threatening messages by email, often using a pseudonym for</w:t>
      </w:r>
      <w:r>
        <w:rPr>
          <w:b/>
        </w:rPr>
        <w:t xml:space="preserve"> </w:t>
      </w:r>
      <w:r>
        <w:t xml:space="preserve">anonymity or someone else’s name to pin the blame on them. </w:t>
      </w:r>
    </w:p>
    <w:p w:rsidR="00893360" w:rsidRDefault="001B62EB" w14:paraId="3335C970" w14:textId="77777777">
      <w:pPr>
        <w:numPr>
          <w:ilvl w:val="0"/>
          <w:numId w:val="9"/>
        </w:numPr>
        <w:spacing w:after="45"/>
        <w:ind w:right="432" w:hanging="360"/>
      </w:pPr>
      <w:r>
        <w:rPr>
          <w:b/>
        </w:rPr>
        <w:t>Chat room bully</w:t>
      </w:r>
      <w:r>
        <w:rPr>
          <w:b/>
        </w:rPr>
        <w:t xml:space="preserve">ing </w:t>
      </w:r>
      <w:r>
        <w:t>- sending menacing / upsetting responses to the victim when they are in a</w:t>
      </w:r>
      <w:r>
        <w:rPr>
          <w:b/>
        </w:rPr>
        <w:t xml:space="preserve"> </w:t>
      </w:r>
      <w:r>
        <w:t xml:space="preserve">web-based chat room. </w:t>
      </w:r>
    </w:p>
    <w:p w:rsidR="00893360" w:rsidRDefault="001B62EB" w14:paraId="317D9D1D" w14:textId="77777777">
      <w:pPr>
        <w:numPr>
          <w:ilvl w:val="0"/>
          <w:numId w:val="9"/>
        </w:numPr>
        <w:spacing w:after="45"/>
        <w:ind w:right="432" w:hanging="360"/>
      </w:pPr>
      <w:r>
        <w:rPr>
          <w:b/>
        </w:rPr>
        <w:t xml:space="preserve">Bullying through instant messaging </w:t>
      </w:r>
      <w:r>
        <w:t>(IM) - victims are sent unpleasant messages as they</w:t>
      </w:r>
      <w:r>
        <w:rPr>
          <w:b/>
        </w:rPr>
        <w:t xml:space="preserve"> </w:t>
      </w:r>
      <w:r>
        <w:t xml:space="preserve">conduct real-time conversations online (i.e. using MSN, Bebo, etc.). </w:t>
      </w:r>
    </w:p>
    <w:p w:rsidR="00893360" w:rsidRDefault="001B62EB" w14:paraId="3B0129B1" w14:textId="77777777">
      <w:pPr>
        <w:numPr>
          <w:ilvl w:val="0"/>
          <w:numId w:val="9"/>
        </w:numPr>
        <w:ind w:right="432" w:hanging="360"/>
      </w:pPr>
      <w:r>
        <w:rPr>
          <w:b/>
        </w:rPr>
        <w:t xml:space="preserve">Bullying via websites </w:t>
      </w:r>
      <w:r>
        <w:t>includes the use of defamatory blogs, personal websites, online personal</w:t>
      </w:r>
      <w:r>
        <w:rPr>
          <w:b/>
        </w:rPr>
        <w:t xml:space="preserve"> </w:t>
      </w:r>
      <w:r>
        <w:t xml:space="preserve">polling sites and social networking sites. </w:t>
      </w:r>
    </w:p>
    <w:p w:rsidR="00893360" w:rsidRDefault="001B62EB" w14:paraId="36A94212" w14:textId="77777777">
      <w:pPr>
        <w:spacing w:after="123" w:line="259" w:lineRule="auto"/>
        <w:ind w:left="0" w:right="0" w:firstLine="0"/>
      </w:pPr>
      <w:r>
        <w:rPr>
          <w:b/>
        </w:rPr>
        <w:t xml:space="preserve"> </w:t>
      </w:r>
    </w:p>
    <w:p w:rsidR="00893360" w:rsidRDefault="001B62EB" w14:paraId="16586D0E" w14:textId="77777777">
      <w:pPr>
        <w:pStyle w:val="Heading1"/>
        <w:ind w:left="-5"/>
      </w:pPr>
      <w:r>
        <w:t xml:space="preserve">Preventing cyberbullying : school strategies </w:t>
      </w:r>
    </w:p>
    <w:p w:rsidR="00893360" w:rsidRDefault="001B62EB" w14:paraId="595C749F" w14:textId="77777777">
      <w:pPr>
        <w:spacing w:after="123" w:line="259" w:lineRule="auto"/>
        <w:ind w:left="0" w:right="0" w:firstLine="0"/>
      </w:pPr>
      <w:r>
        <w:t xml:space="preserve"> </w:t>
      </w:r>
    </w:p>
    <w:p w:rsidR="00893360" w:rsidRDefault="001B62EB" w14:paraId="4AF2DCFD" w14:textId="77777777">
      <w:pPr>
        <w:ind w:right="432"/>
      </w:pPr>
      <w:r>
        <w:t>Please refer to main body of this Policy and the Online Safety policy for measures the school will take to try to prevent bullying and cyberbullying. Additionally see below for School response to incidents of cyberbullying. Because it is likely that such i</w:t>
      </w:r>
      <w:r>
        <w:t xml:space="preserve">ncidents may occur outside of school hours, the home strategies below are important. </w:t>
      </w:r>
    </w:p>
    <w:p w:rsidR="00893360" w:rsidRDefault="001B62EB" w14:paraId="6214BEF5" w14:textId="77777777">
      <w:pPr>
        <w:spacing w:after="123" w:line="259" w:lineRule="auto"/>
        <w:ind w:left="0" w:right="0" w:firstLine="0"/>
      </w:pPr>
      <w:r>
        <w:t xml:space="preserve"> </w:t>
      </w:r>
    </w:p>
    <w:p w:rsidR="00893360" w:rsidRDefault="001B62EB" w14:paraId="50EEB02B" w14:textId="77777777">
      <w:pPr>
        <w:pStyle w:val="Heading1"/>
        <w:ind w:left="-5"/>
      </w:pPr>
      <w:r>
        <w:t xml:space="preserve">Preventing cyberbullying : home strategies </w:t>
      </w:r>
    </w:p>
    <w:p w:rsidR="00893360" w:rsidRDefault="001B62EB" w14:paraId="6FE9426D" w14:textId="77777777">
      <w:pPr>
        <w:spacing w:after="123" w:line="259" w:lineRule="auto"/>
        <w:ind w:left="0" w:right="0" w:firstLine="0"/>
      </w:pPr>
      <w:r>
        <w:rPr>
          <w:b/>
        </w:rPr>
        <w:t xml:space="preserve"> </w:t>
      </w:r>
    </w:p>
    <w:p w:rsidR="00893360" w:rsidRDefault="001B62EB" w14:paraId="62A64383" w14:textId="77777777">
      <w:pPr>
        <w:spacing w:after="124" w:line="259" w:lineRule="auto"/>
        <w:ind w:left="-5" w:right="0"/>
      </w:pPr>
      <w:r>
        <w:rPr>
          <w:b/>
        </w:rPr>
        <w:t xml:space="preserve">General: </w:t>
      </w:r>
    </w:p>
    <w:p w:rsidR="00893360" w:rsidRDefault="001B62EB" w14:paraId="1F78D26E" w14:textId="77777777">
      <w:pPr>
        <w:spacing w:after="0" w:line="259" w:lineRule="auto"/>
        <w:ind w:left="0" w:right="0" w:firstLine="0"/>
      </w:pPr>
      <w:r>
        <w:t xml:space="preserve"> </w:t>
      </w:r>
    </w:p>
    <w:p w:rsidR="00893360" w:rsidRDefault="001B62EB" w14:paraId="792D97A1" w14:textId="77777777">
      <w:pPr>
        <w:numPr>
          <w:ilvl w:val="0"/>
          <w:numId w:val="10"/>
        </w:numPr>
        <w:spacing w:after="34"/>
        <w:ind w:right="466" w:hanging="360"/>
      </w:pPr>
      <w:r>
        <w:t>Don’t wait for something to happen before you act. Make sure your child understands how to use these technolog</w:t>
      </w:r>
      <w:r>
        <w:t xml:space="preserve">ies safely and knows about the risks and consequences of misuse; </w:t>
      </w:r>
    </w:p>
    <w:p w:rsidR="00893360" w:rsidRDefault="001B62EB" w14:paraId="651EFB3D" w14:textId="77777777">
      <w:pPr>
        <w:numPr>
          <w:ilvl w:val="0"/>
          <w:numId w:val="10"/>
        </w:numPr>
        <w:spacing w:after="33"/>
        <w:ind w:right="466" w:hanging="360"/>
      </w:pPr>
      <w:r>
        <w:t xml:space="preserve">Encourage your child to talk to you: if they or friends have any problems with cyberbullying; about the kinds of Internet activities they enjoy; </w:t>
      </w:r>
    </w:p>
    <w:p w:rsidR="00893360" w:rsidRDefault="001B62EB" w14:paraId="709947D2" w14:textId="77777777">
      <w:pPr>
        <w:numPr>
          <w:ilvl w:val="0"/>
          <w:numId w:val="10"/>
        </w:numPr>
        <w:spacing w:after="33"/>
        <w:ind w:right="466" w:hanging="360"/>
      </w:pPr>
      <w:r>
        <w:t>Parents should remind children of the digita</w:t>
      </w:r>
      <w:r>
        <w:t xml:space="preserve">l footprint - which will be used by university and employers as part of the application process. Anything inappropriate that they send will not be removed just because they have deleted it from their account; </w:t>
      </w:r>
    </w:p>
    <w:p w:rsidR="00893360" w:rsidRDefault="001B62EB" w14:paraId="43653C60" w14:textId="77777777">
      <w:pPr>
        <w:numPr>
          <w:ilvl w:val="0"/>
          <w:numId w:val="10"/>
        </w:numPr>
        <w:ind w:right="466" w:hanging="360"/>
      </w:pPr>
      <w:r>
        <w:t>Watch out for secretive behaviour as you appro</w:t>
      </w:r>
      <w:r>
        <w:t xml:space="preserve">ach the computer, such as rapidly switching screens, and for attempts to hide online behaviour, such as an empty history file; Keep the computer in a public place in the house. </w:t>
      </w:r>
    </w:p>
    <w:p w:rsidR="00893360" w:rsidRDefault="001B62EB" w14:paraId="1DC9F6BC" w14:textId="77777777">
      <w:pPr>
        <w:spacing w:after="123" w:line="259" w:lineRule="auto"/>
        <w:ind w:left="0" w:right="0" w:firstLine="0"/>
      </w:pPr>
      <w:r>
        <w:t xml:space="preserve"> </w:t>
      </w:r>
    </w:p>
    <w:p w:rsidR="00893360" w:rsidRDefault="001B62EB" w14:paraId="680B4530" w14:textId="77777777">
      <w:pPr>
        <w:spacing w:after="160" w:line="259" w:lineRule="auto"/>
        <w:ind w:left="370" w:right="0"/>
      </w:pPr>
      <w:r>
        <w:rPr>
          <w:b/>
        </w:rPr>
        <w:t xml:space="preserve">Spot checks: </w:t>
      </w:r>
    </w:p>
    <w:p w:rsidR="00893360" w:rsidRDefault="001B62EB" w14:paraId="136A39CD" w14:textId="77777777">
      <w:pPr>
        <w:numPr>
          <w:ilvl w:val="0"/>
          <w:numId w:val="10"/>
        </w:numPr>
        <w:spacing w:after="36" w:line="360" w:lineRule="auto"/>
        <w:ind w:right="466" w:hanging="360"/>
      </w:pPr>
      <w:r>
        <w:lastRenderedPageBreak/>
        <w:t>Be up front with your child that you will periodically investigate the files on the computer, the browser history files, your child’s public online activities including who their online friends are, and if you have cause for concern, you may also review hi</w:t>
      </w:r>
      <w:r>
        <w:t xml:space="preserve">s or her private communications; </w:t>
      </w:r>
    </w:p>
    <w:p w:rsidR="00893360" w:rsidRDefault="001B62EB" w14:paraId="6D382E82" w14:textId="77777777">
      <w:pPr>
        <w:numPr>
          <w:ilvl w:val="0"/>
          <w:numId w:val="10"/>
        </w:numPr>
        <w:ind w:right="466" w:hanging="360"/>
      </w:pPr>
      <w:r>
        <w:t xml:space="preserve">Search for your child’s name online, look at his or her profiles and postings on teen community sites, review web pages or blogs. </w:t>
      </w:r>
    </w:p>
    <w:p w:rsidR="00893360" w:rsidRDefault="001B62EB" w14:paraId="1F5D248B" w14:textId="77777777">
      <w:pPr>
        <w:spacing w:after="0" w:line="259" w:lineRule="auto"/>
        <w:ind w:left="0" w:right="0" w:firstLine="0"/>
      </w:pPr>
      <w:r>
        <w:t xml:space="preserve"> </w:t>
      </w:r>
    </w:p>
    <w:p w:rsidR="00893360" w:rsidRDefault="001B62EB" w14:paraId="534FB0F3" w14:textId="77777777">
      <w:pPr>
        <w:spacing w:after="104" w:line="259" w:lineRule="auto"/>
        <w:ind w:left="0" w:right="0" w:firstLine="0"/>
      </w:pPr>
      <w:r>
        <w:rPr>
          <w:noProof/>
          <w:color w:val="000000"/>
          <w:sz w:val="22"/>
        </w:rPr>
        <mc:AlternateContent>
          <mc:Choice Requires="wpg">
            <w:drawing>
              <wp:inline distT="0" distB="0" distL="0" distR="0" wp14:anchorId="07A23198" wp14:editId="745540A6">
                <wp:extent cx="1828800" cy="7619"/>
                <wp:effectExtent l="0" t="0" r="0" b="0"/>
                <wp:docPr id="9406" name="Group 9406"/>
                <wp:cNvGraphicFramePr/>
                <a:graphic xmlns:a="http://schemas.openxmlformats.org/drawingml/2006/main">
                  <a:graphicData uri="http://schemas.microsoft.com/office/word/2010/wordprocessingGroup">
                    <wpg:wgp>
                      <wpg:cNvGrpSpPr/>
                      <wpg:grpSpPr>
                        <a:xfrm>
                          <a:off x="0" y="0"/>
                          <a:ext cx="1828800" cy="7619"/>
                          <a:chOff x="0" y="0"/>
                          <a:chExt cx="1828800" cy="7619"/>
                        </a:xfrm>
                      </wpg:grpSpPr>
                      <wps:wsp>
                        <wps:cNvPr id="1374" name="Shape 1374"/>
                        <wps:cNvSpPr/>
                        <wps:spPr>
                          <a:xfrm>
                            <a:off x="0" y="0"/>
                            <a:ext cx="1828800" cy="0"/>
                          </a:xfrm>
                          <a:custGeom>
                            <a:avLst/>
                            <a:gdLst/>
                            <a:ahLst/>
                            <a:cxnLst/>
                            <a:rect l="0" t="0" r="0" b="0"/>
                            <a:pathLst>
                              <a:path w="1828800">
                                <a:moveTo>
                                  <a:pt x="0" y="0"/>
                                </a:moveTo>
                                <a:lnTo>
                                  <a:pt x="1828800" y="0"/>
                                </a:lnTo>
                              </a:path>
                            </a:pathLst>
                          </a:custGeom>
                          <a:ln w="761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406" style="width:144pt;height:0.59992pt;mso-position-horizontal-relative:char;mso-position-vertical-relative:line" coordsize="18288,76">
                <v:shape id="Shape 1374" style="position:absolute;width:18288;height:0;left:0;top:0;" coordsize="1828800,0" path="m0,0l1828800,0">
                  <v:stroke on="true" weight="0.59992pt" color="#000000" joinstyle="round" endcap="flat"/>
                  <v:fill on="false" color="#000000" opacity="0"/>
                </v:shape>
              </v:group>
            </w:pict>
          </mc:Fallback>
        </mc:AlternateContent>
      </w:r>
    </w:p>
    <w:p w:rsidR="00893360" w:rsidRDefault="001B62EB" w14:paraId="33444CEB" w14:textId="77777777">
      <w:pPr>
        <w:spacing w:after="166" w:line="259" w:lineRule="auto"/>
        <w:ind w:right="432"/>
      </w:pPr>
      <w:r>
        <w:rPr>
          <w:vertAlign w:val="superscript"/>
        </w:rPr>
        <w:t>1</w:t>
      </w:r>
      <w:r>
        <w:rPr>
          <w:rFonts w:ascii="Arial" w:hAnsi="Arial" w:eastAsia="Arial" w:cs="Arial"/>
        </w:rPr>
        <w:t xml:space="preserve"> </w:t>
      </w:r>
      <w:r>
        <w:t>Research from the University of London</w:t>
      </w:r>
      <w:r>
        <w:rPr>
          <w:vertAlign w:val="superscript"/>
        </w:rPr>
        <w:t xml:space="preserve"> </w:t>
      </w:r>
    </w:p>
    <w:p w:rsidR="00893360" w:rsidRDefault="001B62EB" w14:paraId="5E47A9C3" w14:textId="77777777">
      <w:pPr>
        <w:spacing w:after="123" w:line="259" w:lineRule="auto"/>
        <w:ind w:left="0" w:right="0" w:firstLine="0"/>
      </w:pPr>
      <w:r>
        <w:t xml:space="preserve"> </w:t>
      </w:r>
    </w:p>
    <w:p w:rsidR="00893360" w:rsidRDefault="001B62EB" w14:paraId="7E48883C" w14:textId="77777777">
      <w:pPr>
        <w:spacing w:after="123" w:line="259" w:lineRule="auto"/>
        <w:ind w:left="0" w:right="0" w:firstLine="0"/>
      </w:pPr>
      <w:r>
        <w:t xml:space="preserve"> </w:t>
      </w:r>
    </w:p>
    <w:p w:rsidR="00893360" w:rsidRDefault="001B62EB" w14:paraId="3F9F634D" w14:textId="77777777">
      <w:pPr>
        <w:spacing w:after="123" w:line="259" w:lineRule="auto"/>
        <w:ind w:left="0" w:right="0" w:firstLine="0"/>
      </w:pPr>
      <w:r>
        <w:t xml:space="preserve"> </w:t>
      </w:r>
    </w:p>
    <w:p w:rsidR="00893360" w:rsidRDefault="001B62EB" w14:paraId="60B16467" w14:textId="77777777">
      <w:pPr>
        <w:spacing w:line="259" w:lineRule="auto"/>
        <w:ind w:right="432"/>
      </w:pPr>
      <w:r>
        <w:t xml:space="preserve">5 </w:t>
      </w:r>
    </w:p>
    <w:p w:rsidR="00893360" w:rsidRDefault="001B62EB" w14:paraId="10659EAF" w14:textId="77777777">
      <w:pPr>
        <w:spacing w:after="124" w:line="259" w:lineRule="auto"/>
        <w:ind w:left="-5" w:right="0"/>
      </w:pPr>
      <w:r>
        <w:rPr>
          <w:b/>
        </w:rPr>
        <w:t xml:space="preserve">ECS Anti Bullying Policy </w:t>
      </w:r>
    </w:p>
    <w:p w:rsidR="00893360" w:rsidRDefault="001B62EB" w14:paraId="25855C31" w14:textId="77777777">
      <w:pPr>
        <w:spacing w:after="123" w:line="259" w:lineRule="auto"/>
        <w:ind w:left="0" w:right="0" w:firstLine="0"/>
      </w:pPr>
      <w:r>
        <w:t xml:space="preserve"> </w:t>
      </w:r>
    </w:p>
    <w:p w:rsidR="00893360" w:rsidRDefault="001B62EB" w14:paraId="082E9B9F" w14:textId="77777777">
      <w:pPr>
        <w:pStyle w:val="Heading1"/>
        <w:spacing w:after="160"/>
        <w:ind w:left="-5"/>
      </w:pPr>
      <w:r>
        <w:t xml:space="preserve">Exercise control/ use software </w:t>
      </w:r>
    </w:p>
    <w:p w:rsidR="00893360" w:rsidRDefault="001B62EB" w14:paraId="7F14D1BD" w14:textId="77777777">
      <w:pPr>
        <w:numPr>
          <w:ilvl w:val="0"/>
          <w:numId w:val="11"/>
        </w:numPr>
        <w:spacing w:after="33"/>
        <w:ind w:right="0" w:hanging="360"/>
      </w:pPr>
      <w:r>
        <w:t xml:space="preserve">Use parental control software to limit who your child sends emails to and who he or she receives them from. Block access to selected chat rooms/websites you deem inappropriate. Consider only allowing access to moderated chat rooms (which are supervised by </w:t>
      </w:r>
      <w:r>
        <w:t xml:space="preserve">trained adults). Your Internet Service Provider (‘ISP’) will tell you whether they provide these. Use similar monitoring/controls for mobile devices as well as PCs/laptops. </w:t>
      </w:r>
    </w:p>
    <w:p w:rsidR="00893360" w:rsidRDefault="001B62EB" w14:paraId="5CBF3B97" w14:textId="77777777">
      <w:pPr>
        <w:numPr>
          <w:ilvl w:val="0"/>
          <w:numId w:val="11"/>
        </w:numPr>
        <w:spacing w:after="33"/>
        <w:ind w:right="0" w:hanging="360"/>
      </w:pPr>
      <w:r>
        <w:t>Ensure your child’s privacy settings on social media are private so they can contr</w:t>
      </w:r>
      <w:r>
        <w:t xml:space="preserve">ol who can see their profile (children should not have a profile on such sites as Instagram, snapchat etc. until they are 14, but they often do) </w:t>
      </w:r>
    </w:p>
    <w:p w:rsidR="00893360" w:rsidRDefault="001B62EB" w14:paraId="2F5DFA7B" w14:textId="77777777">
      <w:pPr>
        <w:numPr>
          <w:ilvl w:val="0"/>
          <w:numId w:val="11"/>
        </w:numPr>
        <w:ind w:right="0" w:hanging="360"/>
      </w:pPr>
      <w:r>
        <w:t>Know your child's user name/ password for any mobile device and social media sites so you can monitor effectiv</w:t>
      </w:r>
      <w:r>
        <w:t xml:space="preserve">ely </w:t>
      </w:r>
    </w:p>
    <w:p w:rsidR="00893360" w:rsidRDefault="001B62EB" w14:paraId="435F065E" w14:textId="77777777">
      <w:pPr>
        <w:pStyle w:val="Heading1"/>
        <w:spacing w:after="162"/>
        <w:ind w:left="-5"/>
      </w:pPr>
      <w:r>
        <w:t xml:space="preserve">Preventing cyberbullying - Tips for children </w:t>
      </w:r>
    </w:p>
    <w:p w:rsidR="00893360" w:rsidRDefault="001B62EB" w14:paraId="2F841B24" w14:textId="77777777">
      <w:pPr>
        <w:numPr>
          <w:ilvl w:val="0"/>
          <w:numId w:val="12"/>
        </w:numPr>
        <w:spacing w:after="160" w:line="259" w:lineRule="auto"/>
        <w:ind w:right="432" w:hanging="360"/>
      </w:pPr>
      <w:r>
        <w:t xml:space="preserve">Don’t accept emails or open files from people you do not know. </w:t>
      </w:r>
    </w:p>
    <w:p w:rsidR="00893360" w:rsidRDefault="001B62EB" w14:paraId="7A12097E" w14:textId="77777777">
      <w:pPr>
        <w:numPr>
          <w:ilvl w:val="0"/>
          <w:numId w:val="12"/>
        </w:numPr>
        <w:spacing w:after="34"/>
        <w:ind w:right="432" w:hanging="360"/>
      </w:pPr>
      <w:r>
        <w:t xml:space="preserve">Never give out your name, address, phone number, school name, password or photos of yourself online. Use a nickname. </w:t>
      </w:r>
    </w:p>
    <w:p w:rsidR="00893360" w:rsidRDefault="001B62EB" w14:paraId="210329AD" w14:textId="77777777">
      <w:pPr>
        <w:numPr>
          <w:ilvl w:val="0"/>
          <w:numId w:val="12"/>
        </w:numPr>
        <w:spacing w:after="33"/>
        <w:ind w:right="432" w:hanging="360"/>
      </w:pPr>
      <w:r>
        <w:t>Be especially careful i</w:t>
      </w:r>
      <w:r>
        <w:t xml:space="preserve">n chat rooms. Remember it might not just be people your own age in a chat room. Stick to public areas and get out if you feel uncomfortable. </w:t>
      </w:r>
    </w:p>
    <w:p w:rsidR="00893360" w:rsidRDefault="001B62EB" w14:paraId="116291EA" w14:textId="77777777">
      <w:pPr>
        <w:numPr>
          <w:ilvl w:val="0"/>
          <w:numId w:val="12"/>
        </w:numPr>
        <w:spacing w:after="123" w:line="259" w:lineRule="auto"/>
        <w:ind w:right="432" w:hanging="360"/>
      </w:pPr>
      <w:r>
        <w:t xml:space="preserve">Think carefully about what you write - don’t leave yourself open to bullying. </w:t>
      </w:r>
    </w:p>
    <w:p w:rsidR="00893360" w:rsidRDefault="001B62EB" w14:paraId="0D847D1A" w14:textId="77777777">
      <w:pPr>
        <w:spacing w:after="124" w:line="259" w:lineRule="auto"/>
        <w:ind w:left="-5" w:right="0"/>
      </w:pPr>
      <w:r>
        <w:rPr>
          <w:b/>
        </w:rPr>
        <w:t xml:space="preserve">Where incidents occur:  response: </w:t>
      </w:r>
    </w:p>
    <w:p w:rsidR="00893360" w:rsidRDefault="001B62EB" w14:paraId="2EBFFFAD" w14:textId="77777777">
      <w:pPr>
        <w:pStyle w:val="Heading1"/>
        <w:spacing w:after="160"/>
        <w:ind w:left="-5"/>
      </w:pPr>
      <w:r>
        <w:t xml:space="preserve">Parents </w:t>
      </w:r>
    </w:p>
    <w:p w:rsidR="00893360" w:rsidRDefault="001B62EB" w14:paraId="16C0504A" w14:textId="77777777">
      <w:pPr>
        <w:numPr>
          <w:ilvl w:val="0"/>
          <w:numId w:val="13"/>
        </w:numPr>
        <w:spacing w:after="162" w:line="259" w:lineRule="auto"/>
        <w:ind w:right="432" w:hanging="360"/>
      </w:pPr>
      <w:r>
        <w:t xml:space="preserve">Contact the school, the mobile network or the ISP and request they take action. </w:t>
      </w:r>
    </w:p>
    <w:p w:rsidR="00893360" w:rsidRDefault="001B62EB" w14:paraId="6AD4E273" w14:textId="77777777">
      <w:pPr>
        <w:numPr>
          <w:ilvl w:val="0"/>
          <w:numId w:val="13"/>
        </w:numPr>
        <w:spacing w:after="33"/>
        <w:ind w:right="432" w:hanging="360"/>
      </w:pPr>
      <w:r>
        <w:lastRenderedPageBreak/>
        <w:t xml:space="preserve">Screen shot any inappropriate material / matters of concern sent to or from the child's device. </w:t>
      </w:r>
    </w:p>
    <w:p w:rsidR="00893360" w:rsidRDefault="001B62EB" w14:paraId="04003F21" w14:textId="77777777">
      <w:pPr>
        <w:numPr>
          <w:ilvl w:val="0"/>
          <w:numId w:val="13"/>
        </w:numPr>
        <w:spacing w:after="123" w:line="259" w:lineRule="auto"/>
        <w:ind w:right="432" w:hanging="360"/>
      </w:pPr>
      <w:r>
        <w:t xml:space="preserve">Block anyone bullying your child. </w:t>
      </w:r>
    </w:p>
    <w:p w:rsidR="00893360" w:rsidRDefault="001B62EB" w14:paraId="18829774" w14:textId="77777777">
      <w:pPr>
        <w:spacing w:after="123" w:line="259" w:lineRule="auto"/>
        <w:ind w:left="0" w:right="0" w:firstLine="0"/>
      </w:pPr>
      <w:r>
        <w:t xml:space="preserve"> </w:t>
      </w:r>
    </w:p>
    <w:p w:rsidR="00893360" w:rsidRDefault="001B62EB" w14:paraId="64F8F509" w14:textId="77777777">
      <w:pPr>
        <w:pStyle w:val="Heading1"/>
        <w:spacing w:after="160"/>
        <w:ind w:left="-5"/>
      </w:pPr>
      <w:r>
        <w:t xml:space="preserve">Children </w:t>
      </w:r>
    </w:p>
    <w:p w:rsidR="00893360" w:rsidRDefault="001B62EB" w14:paraId="3DDD4771" w14:textId="77777777">
      <w:pPr>
        <w:numPr>
          <w:ilvl w:val="0"/>
          <w:numId w:val="14"/>
        </w:numPr>
        <w:spacing w:after="33"/>
        <w:ind w:right="432" w:hanging="360"/>
      </w:pPr>
      <w:r>
        <w:t xml:space="preserve">Always inform a grown-up such as a teacher or parent, just as you would if the bullying was face-to-face. </w:t>
      </w:r>
    </w:p>
    <w:p w:rsidR="00893360" w:rsidRDefault="001B62EB" w14:paraId="6D0A867A" w14:textId="77777777">
      <w:pPr>
        <w:numPr>
          <w:ilvl w:val="0"/>
          <w:numId w:val="14"/>
        </w:numPr>
        <w:spacing w:after="160" w:line="259" w:lineRule="auto"/>
        <w:ind w:right="432" w:hanging="360"/>
      </w:pPr>
      <w:r>
        <w:t>You c</w:t>
      </w:r>
      <w:r>
        <w:t xml:space="preserve">an turn off incoming messages for a couple of days. </w:t>
      </w:r>
    </w:p>
    <w:p w:rsidR="00893360" w:rsidRDefault="001B62EB" w14:paraId="47D5DAA6" w14:textId="77777777">
      <w:pPr>
        <w:numPr>
          <w:ilvl w:val="0"/>
          <w:numId w:val="14"/>
        </w:numPr>
        <w:ind w:right="432" w:hanging="360"/>
      </w:pPr>
      <w:r>
        <w:t xml:space="preserve">If bullying persists you can change your phone number and/or email address (ask your service provider). </w:t>
      </w:r>
    </w:p>
    <w:p w:rsidR="00893360" w:rsidRDefault="001B62EB" w14:paraId="7231F488" w14:textId="77777777">
      <w:pPr>
        <w:spacing w:after="0" w:line="259" w:lineRule="auto"/>
        <w:ind w:left="0" w:right="0" w:firstLine="0"/>
      </w:pPr>
      <w:r>
        <w:t xml:space="preserve"> </w:t>
      </w:r>
    </w:p>
    <w:p w:rsidR="00893360" w:rsidRDefault="001B62EB" w14:paraId="017F0AA2" w14:textId="77777777">
      <w:pPr>
        <w:numPr>
          <w:ilvl w:val="0"/>
          <w:numId w:val="14"/>
        </w:numPr>
        <w:ind w:right="432" w:hanging="360"/>
      </w:pPr>
      <w:r>
        <w:t>Do not reply to abusive or worrying text / video messages or emails - your service provider will</w:t>
      </w:r>
      <w:r>
        <w:t xml:space="preserve"> have a number for you to ring / text or a contact email address to report cyberbullying. </w:t>
      </w:r>
    </w:p>
    <w:p w:rsidR="00893360" w:rsidRDefault="001B62EB" w14:paraId="01C79AD5" w14:textId="77777777">
      <w:pPr>
        <w:spacing w:after="123" w:line="259" w:lineRule="auto"/>
        <w:ind w:left="730" w:right="432"/>
      </w:pPr>
      <w:r>
        <w:t xml:space="preserve">Visit their website for details. </w:t>
      </w:r>
    </w:p>
    <w:p w:rsidR="00893360" w:rsidRDefault="001B62EB" w14:paraId="618B96C6" w14:textId="77777777">
      <w:pPr>
        <w:spacing w:after="123" w:line="259" w:lineRule="auto"/>
        <w:ind w:left="0" w:right="0" w:firstLine="0"/>
      </w:pPr>
      <w:r>
        <w:t xml:space="preserve"> </w:t>
      </w:r>
    </w:p>
    <w:p w:rsidR="00893360" w:rsidRDefault="001B62EB" w14:paraId="43241483" w14:textId="77777777">
      <w:pPr>
        <w:pStyle w:val="Heading1"/>
        <w:spacing w:after="162"/>
        <w:ind w:left="-5"/>
      </w:pPr>
      <w:r>
        <w:t xml:space="preserve">School </w:t>
      </w:r>
    </w:p>
    <w:p w:rsidR="00893360" w:rsidRDefault="001B62EB" w14:paraId="5A33CA5E" w14:textId="77777777">
      <w:pPr>
        <w:numPr>
          <w:ilvl w:val="0"/>
          <w:numId w:val="15"/>
        </w:numPr>
        <w:spacing w:after="33"/>
        <w:ind w:right="62" w:hanging="360"/>
      </w:pPr>
      <w:r>
        <w:t>The class teacher or the Coordinator will talk to the victim by the end of the next working day following notification of the incident to any member of school staff (‘the Initial Notification’) and will go through any statement if one has been made at home</w:t>
      </w:r>
      <w:r>
        <w:t xml:space="preserve">, or will take a statement. </w:t>
      </w:r>
    </w:p>
    <w:p w:rsidR="00893360" w:rsidRDefault="001B62EB" w14:paraId="0FE75DC1" w14:textId="77777777">
      <w:pPr>
        <w:numPr>
          <w:ilvl w:val="0"/>
          <w:numId w:val="15"/>
        </w:numPr>
        <w:spacing w:after="33"/>
        <w:ind w:right="62" w:hanging="360"/>
      </w:pPr>
      <w:r>
        <w:t xml:space="preserve">That same day: the incident will be logged in the Bullying Log and the Coordinator and Head teacher, if they are not already dealing with the incident, will be informed. </w:t>
      </w:r>
    </w:p>
    <w:p w:rsidR="00893360" w:rsidRDefault="001B62EB" w14:paraId="3A047447" w14:textId="77777777">
      <w:pPr>
        <w:numPr>
          <w:ilvl w:val="0"/>
          <w:numId w:val="15"/>
        </w:numPr>
        <w:spacing w:after="33"/>
        <w:ind w:right="62" w:hanging="360"/>
      </w:pPr>
      <w:r>
        <w:t>An investigation will take place. This will usually invo</w:t>
      </w:r>
      <w:r>
        <w:t xml:space="preserve">lve the Coordinator or Headteacher talking separately to the bully/bullies and parents and to any witnesses by the end of the second working day following the Initial Notification. </w:t>
      </w:r>
    </w:p>
    <w:p w:rsidR="00893360" w:rsidRDefault="001B62EB" w14:paraId="57EDA65A" w14:textId="77777777">
      <w:pPr>
        <w:numPr>
          <w:ilvl w:val="0"/>
          <w:numId w:val="15"/>
        </w:numPr>
        <w:spacing w:after="125" w:line="259" w:lineRule="auto"/>
        <w:ind w:right="62" w:hanging="360"/>
      </w:pPr>
      <w:r>
        <w:t>It is likely that school staff and others will use a ‘restorative approach</w:t>
      </w:r>
      <w:r>
        <w:t xml:space="preserve">’ to resolve the matter </w:t>
      </w:r>
    </w:p>
    <w:p w:rsidR="00893360" w:rsidRDefault="001B62EB" w14:paraId="5313AD60" w14:textId="77777777">
      <w:pPr>
        <w:ind w:left="730" w:right="0"/>
      </w:pPr>
      <w:r>
        <w:t xml:space="preserve">i.e. the procedures set out in the Stage 1 and 2 Steps in the main body of this Policy. Manner and timing of follow up of the incident will also be as outlined in those Steps. </w:t>
      </w:r>
    </w:p>
    <w:sectPr w:rsidR="00893360">
      <w:pgSz w:w="11899" w:h="16838" w:orient="portrait"/>
      <w:pgMar w:top="331" w:right="720" w:bottom="3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55E80"/>
    <w:multiLevelType w:val="hybridMultilevel"/>
    <w:tmpl w:val="28B4E53E"/>
    <w:lvl w:ilvl="0" w:tplc="2CE2694E">
      <w:start w:val="1"/>
      <w:numFmt w:val="bullet"/>
      <w:lvlText w:val="•"/>
      <w:lvlJc w:val="left"/>
      <w:pPr>
        <w:ind w:left="705"/>
      </w:pPr>
      <w:rPr>
        <w:rFonts w:ascii="Arial" w:hAnsi="Arial" w:eastAsia="Arial" w:cs="Arial"/>
        <w:b w:val="0"/>
        <w:i w:val="0"/>
        <w:strike w:val="0"/>
        <w:dstrike w:val="0"/>
        <w:color w:val="1F4E79"/>
        <w:sz w:val="24"/>
        <w:szCs w:val="24"/>
        <w:u w:val="none" w:color="000000"/>
        <w:bdr w:val="none" w:color="auto" w:sz="0" w:space="0"/>
        <w:shd w:val="clear" w:color="auto" w:fill="auto"/>
        <w:vertAlign w:val="baseline"/>
      </w:rPr>
    </w:lvl>
    <w:lvl w:ilvl="1" w:tplc="54BABF12">
      <w:start w:val="1"/>
      <w:numFmt w:val="bullet"/>
      <w:lvlText w:val="o"/>
      <w:lvlJc w:val="left"/>
      <w:pPr>
        <w:ind w:left="144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2" w:tplc="B2028A74">
      <w:start w:val="1"/>
      <w:numFmt w:val="bullet"/>
      <w:lvlText w:val="▪"/>
      <w:lvlJc w:val="left"/>
      <w:pPr>
        <w:ind w:left="216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3" w:tplc="ED428A52">
      <w:start w:val="1"/>
      <w:numFmt w:val="bullet"/>
      <w:lvlText w:val="•"/>
      <w:lvlJc w:val="left"/>
      <w:pPr>
        <w:ind w:left="2880"/>
      </w:pPr>
      <w:rPr>
        <w:rFonts w:ascii="Arial" w:hAnsi="Arial" w:eastAsia="Arial" w:cs="Arial"/>
        <w:b w:val="0"/>
        <w:i w:val="0"/>
        <w:strike w:val="0"/>
        <w:dstrike w:val="0"/>
        <w:color w:val="1F4E79"/>
        <w:sz w:val="24"/>
        <w:szCs w:val="24"/>
        <w:u w:val="none" w:color="000000"/>
        <w:bdr w:val="none" w:color="auto" w:sz="0" w:space="0"/>
        <w:shd w:val="clear" w:color="auto" w:fill="auto"/>
        <w:vertAlign w:val="baseline"/>
      </w:rPr>
    </w:lvl>
    <w:lvl w:ilvl="4" w:tplc="16F2A174">
      <w:start w:val="1"/>
      <w:numFmt w:val="bullet"/>
      <w:lvlText w:val="o"/>
      <w:lvlJc w:val="left"/>
      <w:pPr>
        <w:ind w:left="360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5" w:tplc="7C424BC4">
      <w:start w:val="1"/>
      <w:numFmt w:val="bullet"/>
      <w:lvlText w:val="▪"/>
      <w:lvlJc w:val="left"/>
      <w:pPr>
        <w:ind w:left="432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6" w:tplc="10F863BA">
      <w:start w:val="1"/>
      <w:numFmt w:val="bullet"/>
      <w:lvlText w:val="•"/>
      <w:lvlJc w:val="left"/>
      <w:pPr>
        <w:ind w:left="5040"/>
      </w:pPr>
      <w:rPr>
        <w:rFonts w:ascii="Arial" w:hAnsi="Arial" w:eastAsia="Arial" w:cs="Arial"/>
        <w:b w:val="0"/>
        <w:i w:val="0"/>
        <w:strike w:val="0"/>
        <w:dstrike w:val="0"/>
        <w:color w:val="1F4E79"/>
        <w:sz w:val="24"/>
        <w:szCs w:val="24"/>
        <w:u w:val="none" w:color="000000"/>
        <w:bdr w:val="none" w:color="auto" w:sz="0" w:space="0"/>
        <w:shd w:val="clear" w:color="auto" w:fill="auto"/>
        <w:vertAlign w:val="baseline"/>
      </w:rPr>
    </w:lvl>
    <w:lvl w:ilvl="7" w:tplc="4DE00224">
      <w:start w:val="1"/>
      <w:numFmt w:val="bullet"/>
      <w:lvlText w:val="o"/>
      <w:lvlJc w:val="left"/>
      <w:pPr>
        <w:ind w:left="576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8" w:tplc="79E8360A">
      <w:start w:val="1"/>
      <w:numFmt w:val="bullet"/>
      <w:lvlText w:val="▪"/>
      <w:lvlJc w:val="left"/>
      <w:pPr>
        <w:ind w:left="648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abstractNum>
  <w:abstractNum w:abstractNumId="1" w15:restartNumberingAfterBreak="0">
    <w:nsid w:val="1C046976"/>
    <w:multiLevelType w:val="hybridMultilevel"/>
    <w:tmpl w:val="44DE48AA"/>
    <w:lvl w:ilvl="0" w:tplc="22F09E1A">
      <w:start w:val="1"/>
      <w:numFmt w:val="decimal"/>
      <w:lvlText w:val="%1."/>
      <w:lvlJc w:val="left"/>
      <w:pPr>
        <w:ind w:left="36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1" w:tplc="EDAED738">
      <w:start w:val="1"/>
      <w:numFmt w:val="lowerLetter"/>
      <w:lvlText w:val="%2"/>
      <w:lvlJc w:val="left"/>
      <w:pPr>
        <w:ind w:left="108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2" w:tplc="1D884528">
      <w:start w:val="1"/>
      <w:numFmt w:val="lowerRoman"/>
      <w:lvlText w:val="%3"/>
      <w:lvlJc w:val="left"/>
      <w:pPr>
        <w:ind w:left="180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3" w:tplc="87126676">
      <w:start w:val="1"/>
      <w:numFmt w:val="decimal"/>
      <w:lvlText w:val="%4"/>
      <w:lvlJc w:val="left"/>
      <w:pPr>
        <w:ind w:left="252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4" w:tplc="2A10EAFA">
      <w:start w:val="1"/>
      <w:numFmt w:val="lowerLetter"/>
      <w:lvlText w:val="%5"/>
      <w:lvlJc w:val="left"/>
      <w:pPr>
        <w:ind w:left="324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5" w:tplc="F9B6695E">
      <w:start w:val="1"/>
      <w:numFmt w:val="lowerRoman"/>
      <w:lvlText w:val="%6"/>
      <w:lvlJc w:val="left"/>
      <w:pPr>
        <w:ind w:left="396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6" w:tplc="C448B3DA">
      <w:start w:val="1"/>
      <w:numFmt w:val="decimal"/>
      <w:lvlText w:val="%7"/>
      <w:lvlJc w:val="left"/>
      <w:pPr>
        <w:ind w:left="468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7" w:tplc="50F6444A">
      <w:start w:val="1"/>
      <w:numFmt w:val="lowerLetter"/>
      <w:lvlText w:val="%8"/>
      <w:lvlJc w:val="left"/>
      <w:pPr>
        <w:ind w:left="540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8" w:tplc="4B08EE42">
      <w:start w:val="1"/>
      <w:numFmt w:val="lowerRoman"/>
      <w:lvlText w:val="%9"/>
      <w:lvlJc w:val="left"/>
      <w:pPr>
        <w:ind w:left="612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abstractNum>
  <w:abstractNum w:abstractNumId="2" w15:restartNumberingAfterBreak="0">
    <w:nsid w:val="1E0A1B76"/>
    <w:multiLevelType w:val="hybridMultilevel"/>
    <w:tmpl w:val="78C6DF3A"/>
    <w:lvl w:ilvl="0" w:tplc="310C186E">
      <w:start w:val="1"/>
      <w:numFmt w:val="bullet"/>
      <w:lvlText w:val="-"/>
      <w:lvlJc w:val="left"/>
      <w:pPr>
        <w:ind w:left="705"/>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1" w:tplc="730638D0">
      <w:start w:val="1"/>
      <w:numFmt w:val="bullet"/>
      <w:lvlText w:val="o"/>
      <w:lvlJc w:val="left"/>
      <w:pPr>
        <w:ind w:left="144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2" w:tplc="0DD4EF66">
      <w:start w:val="1"/>
      <w:numFmt w:val="bullet"/>
      <w:lvlText w:val="▪"/>
      <w:lvlJc w:val="left"/>
      <w:pPr>
        <w:ind w:left="216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3" w:tplc="9F62F730">
      <w:start w:val="1"/>
      <w:numFmt w:val="bullet"/>
      <w:lvlText w:val="•"/>
      <w:lvlJc w:val="left"/>
      <w:pPr>
        <w:ind w:left="288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4" w:tplc="6FF4682C">
      <w:start w:val="1"/>
      <w:numFmt w:val="bullet"/>
      <w:lvlText w:val="o"/>
      <w:lvlJc w:val="left"/>
      <w:pPr>
        <w:ind w:left="360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5" w:tplc="E96EC7E8">
      <w:start w:val="1"/>
      <w:numFmt w:val="bullet"/>
      <w:lvlText w:val="▪"/>
      <w:lvlJc w:val="left"/>
      <w:pPr>
        <w:ind w:left="432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6" w:tplc="8152958A">
      <w:start w:val="1"/>
      <w:numFmt w:val="bullet"/>
      <w:lvlText w:val="•"/>
      <w:lvlJc w:val="left"/>
      <w:pPr>
        <w:ind w:left="504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7" w:tplc="3EF49940">
      <w:start w:val="1"/>
      <w:numFmt w:val="bullet"/>
      <w:lvlText w:val="o"/>
      <w:lvlJc w:val="left"/>
      <w:pPr>
        <w:ind w:left="576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8" w:tplc="C158F0AC">
      <w:start w:val="1"/>
      <w:numFmt w:val="bullet"/>
      <w:lvlText w:val="▪"/>
      <w:lvlJc w:val="left"/>
      <w:pPr>
        <w:ind w:left="648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abstractNum>
  <w:abstractNum w:abstractNumId="3" w15:restartNumberingAfterBreak="0">
    <w:nsid w:val="23E67981"/>
    <w:multiLevelType w:val="hybridMultilevel"/>
    <w:tmpl w:val="54300612"/>
    <w:lvl w:ilvl="0" w:tplc="2AF07CCC">
      <w:start w:val="1"/>
      <w:numFmt w:val="bullet"/>
      <w:lvlText w:val="-"/>
      <w:lvlJc w:val="left"/>
      <w:pPr>
        <w:ind w:left="705"/>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1" w:tplc="37CCE700">
      <w:start w:val="1"/>
      <w:numFmt w:val="bullet"/>
      <w:lvlText w:val="o"/>
      <w:lvlJc w:val="left"/>
      <w:pPr>
        <w:ind w:left="144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2" w:tplc="714CFEDE">
      <w:start w:val="1"/>
      <w:numFmt w:val="bullet"/>
      <w:lvlText w:val="▪"/>
      <w:lvlJc w:val="left"/>
      <w:pPr>
        <w:ind w:left="216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3" w:tplc="36BE796A">
      <w:start w:val="1"/>
      <w:numFmt w:val="bullet"/>
      <w:lvlText w:val="•"/>
      <w:lvlJc w:val="left"/>
      <w:pPr>
        <w:ind w:left="288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4" w:tplc="70201006">
      <w:start w:val="1"/>
      <w:numFmt w:val="bullet"/>
      <w:lvlText w:val="o"/>
      <w:lvlJc w:val="left"/>
      <w:pPr>
        <w:ind w:left="360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5" w:tplc="2ADA585E">
      <w:start w:val="1"/>
      <w:numFmt w:val="bullet"/>
      <w:lvlText w:val="▪"/>
      <w:lvlJc w:val="left"/>
      <w:pPr>
        <w:ind w:left="432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6" w:tplc="816EB948">
      <w:start w:val="1"/>
      <w:numFmt w:val="bullet"/>
      <w:lvlText w:val="•"/>
      <w:lvlJc w:val="left"/>
      <w:pPr>
        <w:ind w:left="504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7" w:tplc="8368C89C">
      <w:start w:val="1"/>
      <w:numFmt w:val="bullet"/>
      <w:lvlText w:val="o"/>
      <w:lvlJc w:val="left"/>
      <w:pPr>
        <w:ind w:left="576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8" w:tplc="B7140E12">
      <w:start w:val="1"/>
      <w:numFmt w:val="bullet"/>
      <w:lvlText w:val="▪"/>
      <w:lvlJc w:val="left"/>
      <w:pPr>
        <w:ind w:left="648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abstractNum>
  <w:abstractNum w:abstractNumId="4" w15:restartNumberingAfterBreak="0">
    <w:nsid w:val="26C1685F"/>
    <w:multiLevelType w:val="hybridMultilevel"/>
    <w:tmpl w:val="C19CFD4E"/>
    <w:lvl w:ilvl="0" w:tplc="1CEA9D74">
      <w:start w:val="1"/>
      <w:numFmt w:val="bullet"/>
      <w:lvlText w:val="-"/>
      <w:lvlJc w:val="left"/>
      <w:pPr>
        <w:ind w:left="705"/>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1" w:tplc="0804FD12">
      <w:start w:val="1"/>
      <w:numFmt w:val="bullet"/>
      <w:lvlText w:val="o"/>
      <w:lvlJc w:val="left"/>
      <w:pPr>
        <w:ind w:left="144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2" w:tplc="547C9CDE">
      <w:start w:val="1"/>
      <w:numFmt w:val="bullet"/>
      <w:lvlText w:val="▪"/>
      <w:lvlJc w:val="left"/>
      <w:pPr>
        <w:ind w:left="216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3" w:tplc="61D0F1B8">
      <w:start w:val="1"/>
      <w:numFmt w:val="bullet"/>
      <w:lvlText w:val="•"/>
      <w:lvlJc w:val="left"/>
      <w:pPr>
        <w:ind w:left="288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4" w:tplc="E378FED6">
      <w:start w:val="1"/>
      <w:numFmt w:val="bullet"/>
      <w:lvlText w:val="o"/>
      <w:lvlJc w:val="left"/>
      <w:pPr>
        <w:ind w:left="360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5" w:tplc="0C08E788">
      <w:start w:val="1"/>
      <w:numFmt w:val="bullet"/>
      <w:lvlText w:val="▪"/>
      <w:lvlJc w:val="left"/>
      <w:pPr>
        <w:ind w:left="432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6" w:tplc="FA309938">
      <w:start w:val="1"/>
      <w:numFmt w:val="bullet"/>
      <w:lvlText w:val="•"/>
      <w:lvlJc w:val="left"/>
      <w:pPr>
        <w:ind w:left="504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7" w:tplc="810E5384">
      <w:start w:val="1"/>
      <w:numFmt w:val="bullet"/>
      <w:lvlText w:val="o"/>
      <w:lvlJc w:val="left"/>
      <w:pPr>
        <w:ind w:left="576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8" w:tplc="49F4AB6E">
      <w:start w:val="1"/>
      <w:numFmt w:val="bullet"/>
      <w:lvlText w:val="▪"/>
      <w:lvlJc w:val="left"/>
      <w:pPr>
        <w:ind w:left="648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abstractNum>
  <w:abstractNum w:abstractNumId="5" w15:restartNumberingAfterBreak="0">
    <w:nsid w:val="334D5085"/>
    <w:multiLevelType w:val="hybridMultilevel"/>
    <w:tmpl w:val="88B4FD7E"/>
    <w:lvl w:ilvl="0" w:tplc="5E242484">
      <w:start w:val="1"/>
      <w:numFmt w:val="bullet"/>
      <w:lvlText w:val="-"/>
      <w:lvlJc w:val="left"/>
      <w:pPr>
        <w:ind w:left="705"/>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1" w:tplc="5AA85DF2">
      <w:start w:val="1"/>
      <w:numFmt w:val="bullet"/>
      <w:lvlText w:val="o"/>
      <w:lvlJc w:val="left"/>
      <w:pPr>
        <w:ind w:left="144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2" w:tplc="8A00CA60">
      <w:start w:val="1"/>
      <w:numFmt w:val="bullet"/>
      <w:lvlText w:val="▪"/>
      <w:lvlJc w:val="left"/>
      <w:pPr>
        <w:ind w:left="216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3" w:tplc="4982935C">
      <w:start w:val="1"/>
      <w:numFmt w:val="bullet"/>
      <w:lvlText w:val="•"/>
      <w:lvlJc w:val="left"/>
      <w:pPr>
        <w:ind w:left="288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4" w:tplc="AEA4532A">
      <w:start w:val="1"/>
      <w:numFmt w:val="bullet"/>
      <w:lvlText w:val="o"/>
      <w:lvlJc w:val="left"/>
      <w:pPr>
        <w:ind w:left="360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5" w:tplc="F1025BFA">
      <w:start w:val="1"/>
      <w:numFmt w:val="bullet"/>
      <w:lvlText w:val="▪"/>
      <w:lvlJc w:val="left"/>
      <w:pPr>
        <w:ind w:left="432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6" w:tplc="E1D8B036">
      <w:start w:val="1"/>
      <w:numFmt w:val="bullet"/>
      <w:lvlText w:val="•"/>
      <w:lvlJc w:val="left"/>
      <w:pPr>
        <w:ind w:left="504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7" w:tplc="7774F832">
      <w:start w:val="1"/>
      <w:numFmt w:val="bullet"/>
      <w:lvlText w:val="o"/>
      <w:lvlJc w:val="left"/>
      <w:pPr>
        <w:ind w:left="576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8" w:tplc="4CDA9B02">
      <w:start w:val="1"/>
      <w:numFmt w:val="bullet"/>
      <w:lvlText w:val="▪"/>
      <w:lvlJc w:val="left"/>
      <w:pPr>
        <w:ind w:left="648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abstractNum>
  <w:abstractNum w:abstractNumId="6" w15:restartNumberingAfterBreak="0">
    <w:nsid w:val="3809726D"/>
    <w:multiLevelType w:val="hybridMultilevel"/>
    <w:tmpl w:val="2F263750"/>
    <w:lvl w:ilvl="0" w:tplc="56DEF638">
      <w:start w:val="1"/>
      <w:numFmt w:val="bullet"/>
      <w:lvlText w:val="•"/>
      <w:lvlJc w:val="left"/>
      <w:pPr>
        <w:ind w:left="705"/>
      </w:pPr>
      <w:rPr>
        <w:rFonts w:ascii="Arial" w:hAnsi="Arial" w:eastAsia="Arial" w:cs="Arial"/>
        <w:b w:val="0"/>
        <w:i w:val="0"/>
        <w:strike w:val="0"/>
        <w:dstrike w:val="0"/>
        <w:color w:val="1F4E79"/>
        <w:sz w:val="24"/>
        <w:szCs w:val="24"/>
        <w:u w:val="none" w:color="000000"/>
        <w:bdr w:val="none" w:color="auto" w:sz="0" w:space="0"/>
        <w:shd w:val="clear" w:color="auto" w:fill="auto"/>
        <w:vertAlign w:val="baseline"/>
      </w:rPr>
    </w:lvl>
    <w:lvl w:ilvl="1" w:tplc="8BB081EC">
      <w:start w:val="1"/>
      <w:numFmt w:val="bullet"/>
      <w:lvlText w:val="o"/>
      <w:lvlJc w:val="left"/>
      <w:pPr>
        <w:ind w:left="144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2" w:tplc="CD40ACEE">
      <w:start w:val="1"/>
      <w:numFmt w:val="bullet"/>
      <w:lvlText w:val="▪"/>
      <w:lvlJc w:val="left"/>
      <w:pPr>
        <w:ind w:left="216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3" w:tplc="B360F3B2">
      <w:start w:val="1"/>
      <w:numFmt w:val="bullet"/>
      <w:lvlText w:val="•"/>
      <w:lvlJc w:val="left"/>
      <w:pPr>
        <w:ind w:left="2880"/>
      </w:pPr>
      <w:rPr>
        <w:rFonts w:ascii="Arial" w:hAnsi="Arial" w:eastAsia="Arial" w:cs="Arial"/>
        <w:b w:val="0"/>
        <w:i w:val="0"/>
        <w:strike w:val="0"/>
        <w:dstrike w:val="0"/>
        <w:color w:val="1F4E79"/>
        <w:sz w:val="24"/>
        <w:szCs w:val="24"/>
        <w:u w:val="none" w:color="000000"/>
        <w:bdr w:val="none" w:color="auto" w:sz="0" w:space="0"/>
        <w:shd w:val="clear" w:color="auto" w:fill="auto"/>
        <w:vertAlign w:val="baseline"/>
      </w:rPr>
    </w:lvl>
    <w:lvl w:ilvl="4" w:tplc="B7443B18">
      <w:start w:val="1"/>
      <w:numFmt w:val="bullet"/>
      <w:lvlText w:val="o"/>
      <w:lvlJc w:val="left"/>
      <w:pPr>
        <w:ind w:left="360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5" w:tplc="64605428">
      <w:start w:val="1"/>
      <w:numFmt w:val="bullet"/>
      <w:lvlText w:val="▪"/>
      <w:lvlJc w:val="left"/>
      <w:pPr>
        <w:ind w:left="432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6" w:tplc="0F50B4F4">
      <w:start w:val="1"/>
      <w:numFmt w:val="bullet"/>
      <w:lvlText w:val="•"/>
      <w:lvlJc w:val="left"/>
      <w:pPr>
        <w:ind w:left="5040"/>
      </w:pPr>
      <w:rPr>
        <w:rFonts w:ascii="Arial" w:hAnsi="Arial" w:eastAsia="Arial" w:cs="Arial"/>
        <w:b w:val="0"/>
        <w:i w:val="0"/>
        <w:strike w:val="0"/>
        <w:dstrike w:val="0"/>
        <w:color w:val="1F4E79"/>
        <w:sz w:val="24"/>
        <w:szCs w:val="24"/>
        <w:u w:val="none" w:color="000000"/>
        <w:bdr w:val="none" w:color="auto" w:sz="0" w:space="0"/>
        <w:shd w:val="clear" w:color="auto" w:fill="auto"/>
        <w:vertAlign w:val="baseline"/>
      </w:rPr>
    </w:lvl>
    <w:lvl w:ilvl="7" w:tplc="634A6CC4">
      <w:start w:val="1"/>
      <w:numFmt w:val="bullet"/>
      <w:lvlText w:val="o"/>
      <w:lvlJc w:val="left"/>
      <w:pPr>
        <w:ind w:left="576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8" w:tplc="231C385C">
      <w:start w:val="1"/>
      <w:numFmt w:val="bullet"/>
      <w:lvlText w:val="▪"/>
      <w:lvlJc w:val="left"/>
      <w:pPr>
        <w:ind w:left="648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abstractNum>
  <w:abstractNum w:abstractNumId="7" w15:restartNumberingAfterBreak="0">
    <w:nsid w:val="491B5CA5"/>
    <w:multiLevelType w:val="hybridMultilevel"/>
    <w:tmpl w:val="D86EA3DC"/>
    <w:lvl w:ilvl="0" w:tplc="9D647164">
      <w:start w:val="1"/>
      <w:numFmt w:val="bullet"/>
      <w:lvlText w:val="•"/>
      <w:lvlJc w:val="left"/>
      <w:pPr>
        <w:ind w:left="705"/>
      </w:pPr>
      <w:rPr>
        <w:rFonts w:ascii="Arial" w:hAnsi="Arial" w:eastAsia="Arial" w:cs="Arial"/>
        <w:b w:val="0"/>
        <w:i w:val="0"/>
        <w:strike w:val="0"/>
        <w:dstrike w:val="0"/>
        <w:color w:val="1F4E79"/>
        <w:sz w:val="24"/>
        <w:szCs w:val="24"/>
        <w:u w:val="none" w:color="000000"/>
        <w:bdr w:val="none" w:color="auto" w:sz="0" w:space="0"/>
        <w:shd w:val="clear" w:color="auto" w:fill="auto"/>
        <w:vertAlign w:val="baseline"/>
      </w:rPr>
    </w:lvl>
    <w:lvl w:ilvl="1" w:tplc="8014F554">
      <w:start w:val="1"/>
      <w:numFmt w:val="bullet"/>
      <w:lvlText w:val="o"/>
      <w:lvlJc w:val="left"/>
      <w:pPr>
        <w:ind w:left="144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2" w:tplc="58AE7218">
      <w:start w:val="1"/>
      <w:numFmt w:val="bullet"/>
      <w:lvlText w:val="▪"/>
      <w:lvlJc w:val="left"/>
      <w:pPr>
        <w:ind w:left="216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3" w:tplc="76200F36">
      <w:start w:val="1"/>
      <w:numFmt w:val="bullet"/>
      <w:lvlText w:val="•"/>
      <w:lvlJc w:val="left"/>
      <w:pPr>
        <w:ind w:left="2880"/>
      </w:pPr>
      <w:rPr>
        <w:rFonts w:ascii="Arial" w:hAnsi="Arial" w:eastAsia="Arial" w:cs="Arial"/>
        <w:b w:val="0"/>
        <w:i w:val="0"/>
        <w:strike w:val="0"/>
        <w:dstrike w:val="0"/>
        <w:color w:val="1F4E79"/>
        <w:sz w:val="24"/>
        <w:szCs w:val="24"/>
        <w:u w:val="none" w:color="000000"/>
        <w:bdr w:val="none" w:color="auto" w:sz="0" w:space="0"/>
        <w:shd w:val="clear" w:color="auto" w:fill="auto"/>
        <w:vertAlign w:val="baseline"/>
      </w:rPr>
    </w:lvl>
    <w:lvl w:ilvl="4" w:tplc="FCE232B8">
      <w:start w:val="1"/>
      <w:numFmt w:val="bullet"/>
      <w:lvlText w:val="o"/>
      <w:lvlJc w:val="left"/>
      <w:pPr>
        <w:ind w:left="360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5" w:tplc="0A1C45CA">
      <w:start w:val="1"/>
      <w:numFmt w:val="bullet"/>
      <w:lvlText w:val="▪"/>
      <w:lvlJc w:val="left"/>
      <w:pPr>
        <w:ind w:left="432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6" w:tplc="E86030A2">
      <w:start w:val="1"/>
      <w:numFmt w:val="bullet"/>
      <w:lvlText w:val="•"/>
      <w:lvlJc w:val="left"/>
      <w:pPr>
        <w:ind w:left="5040"/>
      </w:pPr>
      <w:rPr>
        <w:rFonts w:ascii="Arial" w:hAnsi="Arial" w:eastAsia="Arial" w:cs="Arial"/>
        <w:b w:val="0"/>
        <w:i w:val="0"/>
        <w:strike w:val="0"/>
        <w:dstrike w:val="0"/>
        <w:color w:val="1F4E79"/>
        <w:sz w:val="24"/>
        <w:szCs w:val="24"/>
        <w:u w:val="none" w:color="000000"/>
        <w:bdr w:val="none" w:color="auto" w:sz="0" w:space="0"/>
        <w:shd w:val="clear" w:color="auto" w:fill="auto"/>
        <w:vertAlign w:val="baseline"/>
      </w:rPr>
    </w:lvl>
    <w:lvl w:ilvl="7" w:tplc="3312A272">
      <w:start w:val="1"/>
      <w:numFmt w:val="bullet"/>
      <w:lvlText w:val="o"/>
      <w:lvlJc w:val="left"/>
      <w:pPr>
        <w:ind w:left="576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8" w:tplc="584CDA6C">
      <w:start w:val="1"/>
      <w:numFmt w:val="bullet"/>
      <w:lvlText w:val="▪"/>
      <w:lvlJc w:val="left"/>
      <w:pPr>
        <w:ind w:left="648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abstractNum>
  <w:abstractNum w:abstractNumId="8" w15:restartNumberingAfterBreak="0">
    <w:nsid w:val="4BA40A97"/>
    <w:multiLevelType w:val="hybridMultilevel"/>
    <w:tmpl w:val="0B74DD96"/>
    <w:lvl w:ilvl="0" w:tplc="451800A0">
      <w:start w:val="1"/>
      <w:numFmt w:val="bullet"/>
      <w:lvlText w:val="•"/>
      <w:lvlJc w:val="left"/>
      <w:pPr>
        <w:ind w:left="705"/>
      </w:pPr>
      <w:rPr>
        <w:rFonts w:ascii="Arial" w:hAnsi="Arial" w:eastAsia="Arial" w:cs="Arial"/>
        <w:b w:val="0"/>
        <w:i w:val="0"/>
        <w:strike w:val="0"/>
        <w:dstrike w:val="0"/>
        <w:color w:val="1F4E79"/>
        <w:sz w:val="24"/>
        <w:szCs w:val="24"/>
        <w:u w:val="none" w:color="000000"/>
        <w:bdr w:val="none" w:color="auto" w:sz="0" w:space="0"/>
        <w:shd w:val="clear" w:color="auto" w:fill="auto"/>
        <w:vertAlign w:val="baseline"/>
      </w:rPr>
    </w:lvl>
    <w:lvl w:ilvl="1" w:tplc="4B927FD2">
      <w:start w:val="1"/>
      <w:numFmt w:val="bullet"/>
      <w:lvlText w:val="o"/>
      <w:lvlJc w:val="left"/>
      <w:pPr>
        <w:ind w:left="144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2" w:tplc="36641A3A">
      <w:start w:val="1"/>
      <w:numFmt w:val="bullet"/>
      <w:lvlText w:val="▪"/>
      <w:lvlJc w:val="left"/>
      <w:pPr>
        <w:ind w:left="216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3" w:tplc="8BD28B1C">
      <w:start w:val="1"/>
      <w:numFmt w:val="bullet"/>
      <w:lvlText w:val="•"/>
      <w:lvlJc w:val="left"/>
      <w:pPr>
        <w:ind w:left="2880"/>
      </w:pPr>
      <w:rPr>
        <w:rFonts w:ascii="Arial" w:hAnsi="Arial" w:eastAsia="Arial" w:cs="Arial"/>
        <w:b w:val="0"/>
        <w:i w:val="0"/>
        <w:strike w:val="0"/>
        <w:dstrike w:val="0"/>
        <w:color w:val="1F4E79"/>
        <w:sz w:val="24"/>
        <w:szCs w:val="24"/>
        <w:u w:val="none" w:color="000000"/>
        <w:bdr w:val="none" w:color="auto" w:sz="0" w:space="0"/>
        <w:shd w:val="clear" w:color="auto" w:fill="auto"/>
        <w:vertAlign w:val="baseline"/>
      </w:rPr>
    </w:lvl>
    <w:lvl w:ilvl="4" w:tplc="34228660">
      <w:start w:val="1"/>
      <w:numFmt w:val="bullet"/>
      <w:lvlText w:val="o"/>
      <w:lvlJc w:val="left"/>
      <w:pPr>
        <w:ind w:left="360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5" w:tplc="A77CB386">
      <w:start w:val="1"/>
      <w:numFmt w:val="bullet"/>
      <w:lvlText w:val="▪"/>
      <w:lvlJc w:val="left"/>
      <w:pPr>
        <w:ind w:left="432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6" w:tplc="CF5C8856">
      <w:start w:val="1"/>
      <w:numFmt w:val="bullet"/>
      <w:lvlText w:val="•"/>
      <w:lvlJc w:val="left"/>
      <w:pPr>
        <w:ind w:left="5040"/>
      </w:pPr>
      <w:rPr>
        <w:rFonts w:ascii="Arial" w:hAnsi="Arial" w:eastAsia="Arial" w:cs="Arial"/>
        <w:b w:val="0"/>
        <w:i w:val="0"/>
        <w:strike w:val="0"/>
        <w:dstrike w:val="0"/>
        <w:color w:val="1F4E79"/>
        <w:sz w:val="24"/>
        <w:szCs w:val="24"/>
        <w:u w:val="none" w:color="000000"/>
        <w:bdr w:val="none" w:color="auto" w:sz="0" w:space="0"/>
        <w:shd w:val="clear" w:color="auto" w:fill="auto"/>
        <w:vertAlign w:val="baseline"/>
      </w:rPr>
    </w:lvl>
    <w:lvl w:ilvl="7" w:tplc="ED684C66">
      <w:start w:val="1"/>
      <w:numFmt w:val="bullet"/>
      <w:lvlText w:val="o"/>
      <w:lvlJc w:val="left"/>
      <w:pPr>
        <w:ind w:left="576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8" w:tplc="3D10F7BA">
      <w:start w:val="1"/>
      <w:numFmt w:val="bullet"/>
      <w:lvlText w:val="▪"/>
      <w:lvlJc w:val="left"/>
      <w:pPr>
        <w:ind w:left="648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abstractNum>
  <w:abstractNum w:abstractNumId="9" w15:restartNumberingAfterBreak="0">
    <w:nsid w:val="4C84247F"/>
    <w:multiLevelType w:val="hybridMultilevel"/>
    <w:tmpl w:val="9DE6FED0"/>
    <w:lvl w:ilvl="0" w:tplc="38487090">
      <w:start w:val="1"/>
      <w:numFmt w:val="decimal"/>
      <w:lvlText w:val="%1."/>
      <w:lvlJc w:val="left"/>
      <w:pPr>
        <w:ind w:left="705"/>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1" w:tplc="CA548E06">
      <w:start w:val="1"/>
      <w:numFmt w:val="lowerLetter"/>
      <w:lvlText w:val="%2"/>
      <w:lvlJc w:val="left"/>
      <w:pPr>
        <w:ind w:left="144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2" w:tplc="F636F6E2">
      <w:start w:val="1"/>
      <w:numFmt w:val="lowerRoman"/>
      <w:lvlText w:val="%3"/>
      <w:lvlJc w:val="left"/>
      <w:pPr>
        <w:ind w:left="216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3" w:tplc="F9CEEABA">
      <w:start w:val="1"/>
      <w:numFmt w:val="decimal"/>
      <w:lvlText w:val="%4"/>
      <w:lvlJc w:val="left"/>
      <w:pPr>
        <w:ind w:left="288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4" w:tplc="7E16B794">
      <w:start w:val="1"/>
      <w:numFmt w:val="lowerLetter"/>
      <w:lvlText w:val="%5"/>
      <w:lvlJc w:val="left"/>
      <w:pPr>
        <w:ind w:left="360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5" w:tplc="2E165510">
      <w:start w:val="1"/>
      <w:numFmt w:val="lowerRoman"/>
      <w:lvlText w:val="%6"/>
      <w:lvlJc w:val="left"/>
      <w:pPr>
        <w:ind w:left="432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6" w:tplc="A2C85708">
      <w:start w:val="1"/>
      <w:numFmt w:val="decimal"/>
      <w:lvlText w:val="%7"/>
      <w:lvlJc w:val="left"/>
      <w:pPr>
        <w:ind w:left="504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7" w:tplc="438229E0">
      <w:start w:val="1"/>
      <w:numFmt w:val="lowerLetter"/>
      <w:lvlText w:val="%8"/>
      <w:lvlJc w:val="left"/>
      <w:pPr>
        <w:ind w:left="576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8" w:tplc="D9FC14DC">
      <w:start w:val="1"/>
      <w:numFmt w:val="lowerRoman"/>
      <w:lvlText w:val="%9"/>
      <w:lvlJc w:val="left"/>
      <w:pPr>
        <w:ind w:left="648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abstractNum>
  <w:abstractNum w:abstractNumId="10" w15:restartNumberingAfterBreak="0">
    <w:nsid w:val="509A73C7"/>
    <w:multiLevelType w:val="hybridMultilevel"/>
    <w:tmpl w:val="F340A20C"/>
    <w:lvl w:ilvl="0" w:tplc="19AE79D8">
      <w:start w:val="1"/>
      <w:numFmt w:val="bullet"/>
      <w:lvlText w:val="-"/>
      <w:lvlJc w:val="left"/>
      <w:pPr>
        <w:ind w:left="705"/>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1" w:tplc="DD82429A">
      <w:start w:val="1"/>
      <w:numFmt w:val="bullet"/>
      <w:lvlText w:val="o"/>
      <w:lvlJc w:val="left"/>
      <w:pPr>
        <w:ind w:left="144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2" w:tplc="75663578">
      <w:start w:val="1"/>
      <w:numFmt w:val="bullet"/>
      <w:lvlText w:val="▪"/>
      <w:lvlJc w:val="left"/>
      <w:pPr>
        <w:ind w:left="216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3" w:tplc="B0263126">
      <w:start w:val="1"/>
      <w:numFmt w:val="bullet"/>
      <w:lvlText w:val="•"/>
      <w:lvlJc w:val="left"/>
      <w:pPr>
        <w:ind w:left="288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4" w:tplc="0F22E12E">
      <w:start w:val="1"/>
      <w:numFmt w:val="bullet"/>
      <w:lvlText w:val="o"/>
      <w:lvlJc w:val="left"/>
      <w:pPr>
        <w:ind w:left="360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5" w:tplc="419EADD0">
      <w:start w:val="1"/>
      <w:numFmt w:val="bullet"/>
      <w:lvlText w:val="▪"/>
      <w:lvlJc w:val="left"/>
      <w:pPr>
        <w:ind w:left="432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6" w:tplc="95E4D18A">
      <w:start w:val="1"/>
      <w:numFmt w:val="bullet"/>
      <w:lvlText w:val="•"/>
      <w:lvlJc w:val="left"/>
      <w:pPr>
        <w:ind w:left="504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7" w:tplc="311A13D0">
      <w:start w:val="1"/>
      <w:numFmt w:val="bullet"/>
      <w:lvlText w:val="o"/>
      <w:lvlJc w:val="left"/>
      <w:pPr>
        <w:ind w:left="576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8" w:tplc="74DA4330">
      <w:start w:val="1"/>
      <w:numFmt w:val="bullet"/>
      <w:lvlText w:val="▪"/>
      <w:lvlJc w:val="left"/>
      <w:pPr>
        <w:ind w:left="648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abstractNum>
  <w:abstractNum w:abstractNumId="11" w15:restartNumberingAfterBreak="0">
    <w:nsid w:val="53231A7A"/>
    <w:multiLevelType w:val="hybridMultilevel"/>
    <w:tmpl w:val="FB28B462"/>
    <w:lvl w:ilvl="0" w:tplc="BCE2DD96">
      <w:start w:val="1"/>
      <w:numFmt w:val="decimal"/>
      <w:lvlText w:val="%1."/>
      <w:lvlJc w:val="left"/>
      <w:pPr>
        <w:ind w:left="36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1" w:tplc="68505AEE">
      <w:start w:val="1"/>
      <w:numFmt w:val="lowerLetter"/>
      <w:lvlText w:val="%2"/>
      <w:lvlJc w:val="left"/>
      <w:pPr>
        <w:ind w:left="108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2" w:tplc="B17EAB2E">
      <w:start w:val="1"/>
      <w:numFmt w:val="lowerRoman"/>
      <w:lvlText w:val="%3"/>
      <w:lvlJc w:val="left"/>
      <w:pPr>
        <w:ind w:left="180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3" w:tplc="6ECE6624">
      <w:start w:val="1"/>
      <w:numFmt w:val="decimal"/>
      <w:lvlText w:val="%4"/>
      <w:lvlJc w:val="left"/>
      <w:pPr>
        <w:ind w:left="252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4" w:tplc="E378316C">
      <w:start w:val="1"/>
      <w:numFmt w:val="lowerLetter"/>
      <w:lvlText w:val="%5"/>
      <w:lvlJc w:val="left"/>
      <w:pPr>
        <w:ind w:left="324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5" w:tplc="465CBBAA">
      <w:start w:val="1"/>
      <w:numFmt w:val="lowerRoman"/>
      <w:lvlText w:val="%6"/>
      <w:lvlJc w:val="left"/>
      <w:pPr>
        <w:ind w:left="396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6" w:tplc="F5767688">
      <w:start w:val="1"/>
      <w:numFmt w:val="decimal"/>
      <w:lvlText w:val="%7"/>
      <w:lvlJc w:val="left"/>
      <w:pPr>
        <w:ind w:left="468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7" w:tplc="E4F2CDA2">
      <w:start w:val="1"/>
      <w:numFmt w:val="lowerLetter"/>
      <w:lvlText w:val="%8"/>
      <w:lvlJc w:val="left"/>
      <w:pPr>
        <w:ind w:left="540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8" w:tplc="7422AD40">
      <w:start w:val="1"/>
      <w:numFmt w:val="lowerRoman"/>
      <w:lvlText w:val="%9"/>
      <w:lvlJc w:val="left"/>
      <w:pPr>
        <w:ind w:left="612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abstractNum>
  <w:abstractNum w:abstractNumId="12" w15:restartNumberingAfterBreak="0">
    <w:nsid w:val="6D4F36B8"/>
    <w:multiLevelType w:val="hybridMultilevel"/>
    <w:tmpl w:val="C0A2947C"/>
    <w:lvl w:ilvl="0" w:tplc="D3701132">
      <w:start w:val="1"/>
      <w:numFmt w:val="bullet"/>
      <w:lvlText w:val="-"/>
      <w:lvlJc w:val="left"/>
      <w:pPr>
        <w:ind w:left="705"/>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1" w:tplc="1C763164">
      <w:start w:val="1"/>
      <w:numFmt w:val="bullet"/>
      <w:lvlText w:val="o"/>
      <w:lvlJc w:val="left"/>
      <w:pPr>
        <w:ind w:left="144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2" w:tplc="13EA3958">
      <w:start w:val="1"/>
      <w:numFmt w:val="bullet"/>
      <w:lvlText w:val="▪"/>
      <w:lvlJc w:val="left"/>
      <w:pPr>
        <w:ind w:left="216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3" w:tplc="58786CD8">
      <w:start w:val="1"/>
      <w:numFmt w:val="bullet"/>
      <w:lvlText w:val="•"/>
      <w:lvlJc w:val="left"/>
      <w:pPr>
        <w:ind w:left="288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4" w:tplc="30DA95BC">
      <w:start w:val="1"/>
      <w:numFmt w:val="bullet"/>
      <w:lvlText w:val="o"/>
      <w:lvlJc w:val="left"/>
      <w:pPr>
        <w:ind w:left="360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5" w:tplc="EF5419AA">
      <w:start w:val="1"/>
      <w:numFmt w:val="bullet"/>
      <w:lvlText w:val="▪"/>
      <w:lvlJc w:val="left"/>
      <w:pPr>
        <w:ind w:left="432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6" w:tplc="EA9AA37E">
      <w:start w:val="1"/>
      <w:numFmt w:val="bullet"/>
      <w:lvlText w:val="•"/>
      <w:lvlJc w:val="left"/>
      <w:pPr>
        <w:ind w:left="504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7" w:tplc="B7629FC0">
      <w:start w:val="1"/>
      <w:numFmt w:val="bullet"/>
      <w:lvlText w:val="o"/>
      <w:lvlJc w:val="left"/>
      <w:pPr>
        <w:ind w:left="576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8" w:tplc="0FCE9242">
      <w:start w:val="1"/>
      <w:numFmt w:val="bullet"/>
      <w:lvlText w:val="▪"/>
      <w:lvlJc w:val="left"/>
      <w:pPr>
        <w:ind w:left="648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abstractNum>
  <w:abstractNum w:abstractNumId="13" w15:restartNumberingAfterBreak="0">
    <w:nsid w:val="6F8D3A40"/>
    <w:multiLevelType w:val="hybridMultilevel"/>
    <w:tmpl w:val="C5EA34CA"/>
    <w:lvl w:ilvl="0" w:tplc="7F74E460">
      <w:start w:val="1"/>
      <w:numFmt w:val="bullet"/>
      <w:lvlText w:val="•"/>
      <w:lvlJc w:val="left"/>
      <w:pPr>
        <w:ind w:left="705"/>
      </w:pPr>
      <w:rPr>
        <w:rFonts w:ascii="Arial" w:hAnsi="Arial" w:eastAsia="Arial" w:cs="Arial"/>
        <w:b w:val="0"/>
        <w:i w:val="0"/>
        <w:strike w:val="0"/>
        <w:dstrike w:val="0"/>
        <w:color w:val="1F4E79"/>
        <w:sz w:val="24"/>
        <w:szCs w:val="24"/>
        <w:u w:val="none" w:color="000000"/>
        <w:bdr w:val="none" w:color="auto" w:sz="0" w:space="0"/>
        <w:shd w:val="clear" w:color="auto" w:fill="auto"/>
        <w:vertAlign w:val="baseline"/>
      </w:rPr>
    </w:lvl>
    <w:lvl w:ilvl="1" w:tplc="C652C33E">
      <w:start w:val="1"/>
      <w:numFmt w:val="bullet"/>
      <w:lvlText w:val="o"/>
      <w:lvlJc w:val="left"/>
      <w:pPr>
        <w:ind w:left="144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2" w:tplc="B47EF0DA">
      <w:start w:val="1"/>
      <w:numFmt w:val="bullet"/>
      <w:lvlText w:val="▪"/>
      <w:lvlJc w:val="left"/>
      <w:pPr>
        <w:ind w:left="216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3" w:tplc="6D5CBC1C">
      <w:start w:val="1"/>
      <w:numFmt w:val="bullet"/>
      <w:lvlText w:val="•"/>
      <w:lvlJc w:val="left"/>
      <w:pPr>
        <w:ind w:left="2880"/>
      </w:pPr>
      <w:rPr>
        <w:rFonts w:ascii="Arial" w:hAnsi="Arial" w:eastAsia="Arial" w:cs="Arial"/>
        <w:b w:val="0"/>
        <w:i w:val="0"/>
        <w:strike w:val="0"/>
        <w:dstrike w:val="0"/>
        <w:color w:val="1F4E79"/>
        <w:sz w:val="24"/>
        <w:szCs w:val="24"/>
        <w:u w:val="none" w:color="000000"/>
        <w:bdr w:val="none" w:color="auto" w:sz="0" w:space="0"/>
        <w:shd w:val="clear" w:color="auto" w:fill="auto"/>
        <w:vertAlign w:val="baseline"/>
      </w:rPr>
    </w:lvl>
    <w:lvl w:ilvl="4" w:tplc="2BD4E7F4">
      <w:start w:val="1"/>
      <w:numFmt w:val="bullet"/>
      <w:lvlText w:val="o"/>
      <w:lvlJc w:val="left"/>
      <w:pPr>
        <w:ind w:left="360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5" w:tplc="2AFEB218">
      <w:start w:val="1"/>
      <w:numFmt w:val="bullet"/>
      <w:lvlText w:val="▪"/>
      <w:lvlJc w:val="left"/>
      <w:pPr>
        <w:ind w:left="432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6" w:tplc="F3B638D8">
      <w:start w:val="1"/>
      <w:numFmt w:val="bullet"/>
      <w:lvlText w:val="•"/>
      <w:lvlJc w:val="left"/>
      <w:pPr>
        <w:ind w:left="5040"/>
      </w:pPr>
      <w:rPr>
        <w:rFonts w:ascii="Arial" w:hAnsi="Arial" w:eastAsia="Arial" w:cs="Arial"/>
        <w:b w:val="0"/>
        <w:i w:val="0"/>
        <w:strike w:val="0"/>
        <w:dstrike w:val="0"/>
        <w:color w:val="1F4E79"/>
        <w:sz w:val="24"/>
        <w:szCs w:val="24"/>
        <w:u w:val="none" w:color="000000"/>
        <w:bdr w:val="none" w:color="auto" w:sz="0" w:space="0"/>
        <w:shd w:val="clear" w:color="auto" w:fill="auto"/>
        <w:vertAlign w:val="baseline"/>
      </w:rPr>
    </w:lvl>
    <w:lvl w:ilvl="7" w:tplc="4782DAD4">
      <w:start w:val="1"/>
      <w:numFmt w:val="bullet"/>
      <w:lvlText w:val="o"/>
      <w:lvlJc w:val="left"/>
      <w:pPr>
        <w:ind w:left="576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lvl w:ilvl="8" w:tplc="ABCEA6E6">
      <w:start w:val="1"/>
      <w:numFmt w:val="bullet"/>
      <w:lvlText w:val="▪"/>
      <w:lvlJc w:val="left"/>
      <w:pPr>
        <w:ind w:left="6480"/>
      </w:pPr>
      <w:rPr>
        <w:rFonts w:ascii="Segoe UI Symbol" w:hAnsi="Segoe UI Symbol" w:eastAsia="Segoe UI Symbol" w:cs="Segoe UI Symbol"/>
        <w:b w:val="0"/>
        <w:i w:val="0"/>
        <w:strike w:val="0"/>
        <w:dstrike w:val="0"/>
        <w:color w:val="1F4E79"/>
        <w:sz w:val="24"/>
        <w:szCs w:val="24"/>
        <w:u w:val="none" w:color="000000"/>
        <w:bdr w:val="none" w:color="auto" w:sz="0" w:space="0"/>
        <w:shd w:val="clear" w:color="auto" w:fill="auto"/>
        <w:vertAlign w:val="baseline"/>
      </w:rPr>
    </w:lvl>
  </w:abstractNum>
  <w:abstractNum w:abstractNumId="14" w15:restartNumberingAfterBreak="0">
    <w:nsid w:val="70455322"/>
    <w:multiLevelType w:val="hybridMultilevel"/>
    <w:tmpl w:val="0BA86B58"/>
    <w:lvl w:ilvl="0" w:tplc="A62A10F6">
      <w:start w:val="1"/>
      <w:numFmt w:val="decimal"/>
      <w:lvlText w:val="%1."/>
      <w:lvlJc w:val="left"/>
      <w:pPr>
        <w:ind w:left="705"/>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1" w:tplc="2DAC998C">
      <w:start w:val="1"/>
      <w:numFmt w:val="lowerLetter"/>
      <w:lvlText w:val="%2"/>
      <w:lvlJc w:val="left"/>
      <w:pPr>
        <w:ind w:left="144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2" w:tplc="05ACFD40">
      <w:start w:val="1"/>
      <w:numFmt w:val="lowerRoman"/>
      <w:lvlText w:val="%3"/>
      <w:lvlJc w:val="left"/>
      <w:pPr>
        <w:ind w:left="216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3" w:tplc="06D099AA">
      <w:start w:val="1"/>
      <w:numFmt w:val="decimal"/>
      <w:lvlText w:val="%4"/>
      <w:lvlJc w:val="left"/>
      <w:pPr>
        <w:ind w:left="288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4" w:tplc="A11079EE">
      <w:start w:val="1"/>
      <w:numFmt w:val="lowerLetter"/>
      <w:lvlText w:val="%5"/>
      <w:lvlJc w:val="left"/>
      <w:pPr>
        <w:ind w:left="360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5" w:tplc="17707DEE">
      <w:start w:val="1"/>
      <w:numFmt w:val="lowerRoman"/>
      <w:lvlText w:val="%6"/>
      <w:lvlJc w:val="left"/>
      <w:pPr>
        <w:ind w:left="432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6" w:tplc="763C440A">
      <w:start w:val="1"/>
      <w:numFmt w:val="decimal"/>
      <w:lvlText w:val="%7"/>
      <w:lvlJc w:val="left"/>
      <w:pPr>
        <w:ind w:left="504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7" w:tplc="8604BA0E">
      <w:start w:val="1"/>
      <w:numFmt w:val="lowerLetter"/>
      <w:lvlText w:val="%8"/>
      <w:lvlJc w:val="left"/>
      <w:pPr>
        <w:ind w:left="576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lvl w:ilvl="8" w:tplc="2FBA6150">
      <w:start w:val="1"/>
      <w:numFmt w:val="lowerRoman"/>
      <w:lvlText w:val="%9"/>
      <w:lvlJc w:val="left"/>
      <w:pPr>
        <w:ind w:left="6480"/>
      </w:pPr>
      <w:rPr>
        <w:rFonts w:ascii="Calibri" w:hAnsi="Calibri" w:eastAsia="Calibri" w:cs="Calibri"/>
        <w:b w:val="0"/>
        <w:i w:val="0"/>
        <w:strike w:val="0"/>
        <w:dstrike w:val="0"/>
        <w:color w:val="1F4E79"/>
        <w:sz w:val="24"/>
        <w:szCs w:val="24"/>
        <w:u w:val="none" w:color="000000"/>
        <w:bdr w:val="none" w:color="auto" w:sz="0" w:space="0"/>
        <w:shd w:val="clear" w:color="auto" w:fill="auto"/>
        <w:vertAlign w:val="baseline"/>
      </w:rPr>
    </w:lvl>
  </w:abstractNum>
  <w:num w:numId="1">
    <w:abstractNumId w:val="7"/>
  </w:num>
  <w:num w:numId="2">
    <w:abstractNumId w:val="0"/>
  </w:num>
  <w:num w:numId="3">
    <w:abstractNumId w:val="6"/>
  </w:num>
  <w:num w:numId="4">
    <w:abstractNumId w:val="11"/>
  </w:num>
  <w:num w:numId="5">
    <w:abstractNumId w:val="13"/>
  </w:num>
  <w:num w:numId="6">
    <w:abstractNumId w:val="1"/>
  </w:num>
  <w:num w:numId="7">
    <w:abstractNumId w:val="14"/>
  </w:num>
  <w:num w:numId="8">
    <w:abstractNumId w:val="9"/>
  </w:num>
  <w:num w:numId="9">
    <w:abstractNumId w:val="8"/>
  </w:num>
  <w:num w:numId="10">
    <w:abstractNumId w:val="2"/>
  </w:num>
  <w:num w:numId="11">
    <w:abstractNumId w:val="10"/>
  </w:num>
  <w:num w:numId="12">
    <w:abstractNumId w:val="12"/>
  </w:num>
  <w:num w:numId="13">
    <w:abstractNumId w:val="5"/>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360"/>
    <w:rsid w:val="001B62EB"/>
    <w:rsid w:val="00893360"/>
    <w:rsid w:val="04536991"/>
    <w:rsid w:val="24570A3E"/>
    <w:rsid w:val="34D012B1"/>
    <w:rsid w:val="605A48A6"/>
    <w:rsid w:val="61B27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CF575B"/>
  <w15:docId w15:val="{E7F21B22-BD90-FD4F-BF65-3CB8D3DB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 w:line="364" w:lineRule="auto"/>
      <w:ind w:left="10" w:right="341" w:hanging="10"/>
    </w:pPr>
    <w:rPr>
      <w:rFonts w:ascii="Calibri" w:hAnsi="Calibri" w:eastAsia="Calibri" w:cs="Calibri"/>
      <w:color w:val="1F4E79"/>
      <w:lang w:bidi="en-GB"/>
    </w:rPr>
  </w:style>
  <w:style w:type="paragraph" w:styleId="Heading1">
    <w:name w:val="heading 1"/>
    <w:next w:val="Normal"/>
    <w:link w:val="Heading1Char"/>
    <w:uiPriority w:val="9"/>
    <w:qFormat/>
    <w:pPr>
      <w:keepNext/>
      <w:keepLines/>
      <w:spacing w:after="124" w:line="259" w:lineRule="auto"/>
      <w:ind w:left="10" w:hanging="10"/>
      <w:outlineLvl w:val="0"/>
    </w:pPr>
    <w:rPr>
      <w:rFonts w:ascii="Calibri" w:hAnsi="Calibri" w:eastAsia="Calibri" w:cs="Calibri"/>
      <w:b/>
      <w:color w:val="1F4E7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1F4E7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0.png"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customXml" Target="../customXml/item3.xml" Id="rId14" /><Relationship Type="http://schemas.openxmlformats.org/officeDocument/2006/relationships/image" Target="/media/image4.jpg" Id="Re59d6ad2314b47bf" /><Relationship Type="http://schemas.openxmlformats.org/officeDocument/2006/relationships/image" Target="/media/image5.jpg" Id="R0946add36f7b4ad4" /><Relationship Type="http://schemas.openxmlformats.org/officeDocument/2006/relationships/image" Target="/media/image6.jpg" Id="R61d2c8788d6349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9F50131407E4BB96FEB38E53A0E26" ma:contentTypeVersion="12" ma:contentTypeDescription="Create a new document." ma:contentTypeScope="" ma:versionID="7cbe8e67b649adf093c20ade6f3a5a4e">
  <xsd:schema xmlns:xsd="http://www.w3.org/2001/XMLSchema" xmlns:xs="http://www.w3.org/2001/XMLSchema" xmlns:p="http://schemas.microsoft.com/office/2006/metadata/properties" xmlns:ns2="18fe2d6c-0df0-45db-811d-fc008624a79f" xmlns:ns3="1ad6126b-2232-40d5-980a-379d6bf6430d" targetNamespace="http://schemas.microsoft.com/office/2006/metadata/properties" ma:root="true" ma:fieldsID="b69ca69abeac9ec85b245e270c37ed76" ns2:_="" ns3:_="">
    <xsd:import namespace="18fe2d6c-0df0-45db-811d-fc008624a79f"/>
    <xsd:import namespace="1ad6126b-2232-40d5-980a-379d6bf643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e2d6c-0df0-45db-811d-fc008624a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126b-2232-40d5-980a-379d6bf643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874A5-B655-42E7-B0B6-C7600D9A7E51}"/>
</file>

<file path=customXml/itemProps2.xml><?xml version="1.0" encoding="utf-8"?>
<ds:datastoreItem xmlns:ds="http://schemas.openxmlformats.org/officeDocument/2006/customXml" ds:itemID="{226E33BD-C5AA-487E-8566-AF980029E1AE}"/>
</file>

<file path=customXml/itemProps3.xml><?xml version="1.0" encoding="utf-8"?>
<ds:datastoreItem xmlns:ds="http://schemas.openxmlformats.org/officeDocument/2006/customXml" ds:itemID="{EEDCDDD0-EE64-4541-87D6-933D9F1CDB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cbell</dc:creator>
  <keywords/>
  <lastModifiedBy>Helen Brotherton</lastModifiedBy>
  <revision>3</revision>
  <dcterms:created xsi:type="dcterms:W3CDTF">2021-02-25T10:34:00.0000000Z</dcterms:created>
  <dcterms:modified xsi:type="dcterms:W3CDTF">2021-02-25T10:37:16.5119872Z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0x0101002599F50131407E4BB96FEB38E53A0E26</vt:lpwstr>
  </property>
</Properties>
</file>